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6CF3A1F"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0F41F2" w:rsidRPr="000F41F2">
            <w:rPr>
              <w:rFonts w:cstheme="minorHAnsi"/>
              <w:b/>
              <w:bCs/>
              <w:sz w:val="28"/>
              <w:szCs w:val="28"/>
            </w:rPr>
            <w:t>TRANSPORTAS MOBILIAI VADAVIETEI</w:t>
          </w:r>
          <w:r w:rsidR="00D526C8" w:rsidRPr="00D0613D">
            <w:rPr>
              <w:rFonts w:cstheme="minorHAnsi"/>
              <w:b/>
              <w:bCs/>
              <w:sz w:val="28"/>
              <w:szCs w:val="28"/>
            </w:rPr>
            <w:t>“</w:t>
          </w:r>
        </w:p>
        <w:p w14:paraId="18ACC6AD" w14:textId="6A164D70" w:rsidR="00D526C8" w:rsidRPr="008C35F1"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F3AF533" w14:textId="36AF0F97" w:rsidR="00A743E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5923452" w:history="1">
                <w:r w:rsidR="00A743EC" w:rsidRPr="00465669">
                  <w:rPr>
                    <w:rStyle w:val="Hipersaitas"/>
                    <w:rFonts w:cstheme="minorHAnsi"/>
                    <w:noProof/>
                  </w:rPr>
                  <w:t>1.</w:t>
                </w:r>
                <w:r w:rsidR="00A743EC">
                  <w:rPr>
                    <w:noProof/>
                    <w:kern w:val="2"/>
                    <w:sz w:val="24"/>
                    <w:szCs w:val="24"/>
                    <w14:ligatures w14:val="standardContextual"/>
                  </w:rPr>
                  <w:tab/>
                </w:r>
                <w:r w:rsidR="00A743EC" w:rsidRPr="00465669">
                  <w:rPr>
                    <w:rStyle w:val="Hipersaitas"/>
                    <w:rFonts w:cstheme="minorHAnsi"/>
                    <w:noProof/>
                  </w:rPr>
                  <w:t>Bendra informacija</w:t>
                </w:r>
                <w:r w:rsidR="00A743EC">
                  <w:rPr>
                    <w:noProof/>
                    <w:webHidden/>
                  </w:rPr>
                  <w:tab/>
                </w:r>
                <w:r w:rsidR="00A743EC">
                  <w:rPr>
                    <w:noProof/>
                    <w:webHidden/>
                  </w:rPr>
                  <w:fldChar w:fldCharType="begin"/>
                </w:r>
                <w:r w:rsidR="00A743EC">
                  <w:rPr>
                    <w:noProof/>
                    <w:webHidden/>
                  </w:rPr>
                  <w:instrText xml:space="preserve"> PAGEREF _Toc205923452 \h </w:instrText>
                </w:r>
                <w:r w:rsidR="00A743EC">
                  <w:rPr>
                    <w:noProof/>
                    <w:webHidden/>
                  </w:rPr>
                </w:r>
                <w:r w:rsidR="00A743EC">
                  <w:rPr>
                    <w:noProof/>
                    <w:webHidden/>
                  </w:rPr>
                  <w:fldChar w:fldCharType="separate"/>
                </w:r>
                <w:r w:rsidR="00A743EC">
                  <w:rPr>
                    <w:noProof/>
                    <w:webHidden/>
                  </w:rPr>
                  <w:t>2</w:t>
                </w:r>
                <w:r w:rsidR="00A743EC">
                  <w:rPr>
                    <w:noProof/>
                    <w:webHidden/>
                  </w:rPr>
                  <w:fldChar w:fldCharType="end"/>
                </w:r>
              </w:hyperlink>
            </w:p>
            <w:p w14:paraId="13DDB086" w14:textId="255F88A7" w:rsidR="00A743EC" w:rsidRDefault="00A743EC">
              <w:pPr>
                <w:pStyle w:val="Turinys1"/>
                <w:rPr>
                  <w:noProof/>
                  <w:kern w:val="2"/>
                  <w:sz w:val="24"/>
                  <w:szCs w:val="24"/>
                  <w14:ligatures w14:val="standardContextual"/>
                </w:rPr>
              </w:pPr>
              <w:hyperlink w:anchor="_Toc205923453" w:history="1">
                <w:r w:rsidRPr="00465669">
                  <w:rPr>
                    <w:rStyle w:val="Hipersaitas"/>
                    <w:rFonts w:ascii="Calibri" w:hAnsi="Calibri" w:cs="Calibri"/>
                    <w:noProof/>
                  </w:rPr>
                  <w:t>2</w:t>
                </w:r>
                <w:r w:rsidRPr="00465669">
                  <w:rPr>
                    <w:rStyle w:val="Hipersaitas"/>
                    <w:noProof/>
                  </w:rPr>
                  <w:t xml:space="preserve">. </w:t>
                </w:r>
                <w:r w:rsidRPr="00465669">
                  <w:rPr>
                    <w:rStyle w:val="Hipersaitas"/>
                    <w:rFonts w:cstheme="minorHAnsi"/>
                    <w:noProof/>
                  </w:rPr>
                  <w:t>Pirkimo objektas</w:t>
                </w:r>
                <w:r>
                  <w:rPr>
                    <w:noProof/>
                    <w:webHidden/>
                  </w:rPr>
                  <w:tab/>
                </w:r>
                <w:r>
                  <w:rPr>
                    <w:noProof/>
                    <w:webHidden/>
                  </w:rPr>
                  <w:fldChar w:fldCharType="begin"/>
                </w:r>
                <w:r>
                  <w:rPr>
                    <w:noProof/>
                    <w:webHidden/>
                  </w:rPr>
                  <w:instrText xml:space="preserve"> PAGEREF _Toc205923453 \h </w:instrText>
                </w:r>
                <w:r>
                  <w:rPr>
                    <w:noProof/>
                    <w:webHidden/>
                  </w:rPr>
                </w:r>
                <w:r>
                  <w:rPr>
                    <w:noProof/>
                    <w:webHidden/>
                  </w:rPr>
                  <w:fldChar w:fldCharType="separate"/>
                </w:r>
                <w:r>
                  <w:rPr>
                    <w:noProof/>
                    <w:webHidden/>
                  </w:rPr>
                  <w:t>2</w:t>
                </w:r>
                <w:r>
                  <w:rPr>
                    <w:noProof/>
                    <w:webHidden/>
                  </w:rPr>
                  <w:fldChar w:fldCharType="end"/>
                </w:r>
              </w:hyperlink>
            </w:p>
            <w:p w14:paraId="3AC9B60F" w14:textId="7AD41478" w:rsidR="00A743EC" w:rsidRDefault="00A743EC">
              <w:pPr>
                <w:pStyle w:val="Turinys1"/>
                <w:rPr>
                  <w:noProof/>
                  <w:kern w:val="2"/>
                  <w:sz w:val="24"/>
                  <w:szCs w:val="24"/>
                  <w14:ligatures w14:val="standardContextual"/>
                </w:rPr>
              </w:pPr>
              <w:hyperlink w:anchor="_Toc205923454" w:history="1">
                <w:r w:rsidRPr="0046566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_Toc205923454 \h </w:instrText>
                </w:r>
                <w:r>
                  <w:rPr>
                    <w:noProof/>
                    <w:webHidden/>
                  </w:rPr>
                </w:r>
                <w:r>
                  <w:rPr>
                    <w:noProof/>
                    <w:webHidden/>
                  </w:rPr>
                  <w:fldChar w:fldCharType="separate"/>
                </w:r>
                <w:r>
                  <w:rPr>
                    <w:noProof/>
                    <w:webHidden/>
                  </w:rPr>
                  <w:t>3</w:t>
                </w:r>
                <w:r>
                  <w:rPr>
                    <w:noProof/>
                    <w:webHidden/>
                  </w:rPr>
                  <w:fldChar w:fldCharType="end"/>
                </w:r>
              </w:hyperlink>
            </w:p>
            <w:p w14:paraId="675A2BD2" w14:textId="3A8B089C" w:rsidR="00A743EC" w:rsidRDefault="00A743EC">
              <w:pPr>
                <w:pStyle w:val="Turinys1"/>
                <w:rPr>
                  <w:noProof/>
                  <w:kern w:val="2"/>
                  <w:sz w:val="24"/>
                  <w:szCs w:val="24"/>
                  <w14:ligatures w14:val="standardContextual"/>
                </w:rPr>
              </w:pPr>
              <w:hyperlink w:anchor="_Toc205923455" w:history="1">
                <w:r w:rsidRPr="00465669">
                  <w:rPr>
                    <w:rStyle w:val="Hipersaitas"/>
                    <w:rFonts w:cstheme="majorHAnsi"/>
                    <w:noProof/>
                  </w:rPr>
                  <w:t xml:space="preserve">4. </w:t>
                </w:r>
                <w:r w:rsidRPr="0046566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_Toc205923455 \h </w:instrText>
                </w:r>
                <w:r>
                  <w:rPr>
                    <w:noProof/>
                    <w:webHidden/>
                  </w:rPr>
                </w:r>
                <w:r>
                  <w:rPr>
                    <w:noProof/>
                    <w:webHidden/>
                  </w:rPr>
                  <w:fldChar w:fldCharType="separate"/>
                </w:r>
                <w:r>
                  <w:rPr>
                    <w:noProof/>
                    <w:webHidden/>
                  </w:rPr>
                  <w:t>3</w:t>
                </w:r>
                <w:r>
                  <w:rPr>
                    <w:noProof/>
                    <w:webHidden/>
                  </w:rPr>
                  <w:fldChar w:fldCharType="end"/>
                </w:r>
              </w:hyperlink>
            </w:p>
            <w:p w14:paraId="09501758" w14:textId="58AD16EB" w:rsidR="00A743EC" w:rsidRDefault="00A743EC">
              <w:pPr>
                <w:pStyle w:val="Turinys1"/>
                <w:rPr>
                  <w:noProof/>
                  <w:kern w:val="2"/>
                  <w:sz w:val="24"/>
                  <w:szCs w:val="24"/>
                  <w14:ligatures w14:val="standardContextual"/>
                </w:rPr>
              </w:pPr>
              <w:hyperlink w:anchor="_Toc205923456" w:history="1">
                <w:r w:rsidRPr="00465669">
                  <w:rPr>
                    <w:rStyle w:val="Hipersaitas"/>
                    <w:rFonts w:cstheme="minorHAnsi"/>
                    <w:noProof/>
                  </w:rPr>
                  <w:t>5.</w:t>
                </w:r>
                <w:r w:rsidRPr="0046566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_Toc205923456 \h </w:instrText>
                </w:r>
                <w:r>
                  <w:rPr>
                    <w:noProof/>
                    <w:webHidden/>
                  </w:rPr>
                </w:r>
                <w:r>
                  <w:rPr>
                    <w:noProof/>
                    <w:webHidden/>
                  </w:rPr>
                  <w:fldChar w:fldCharType="separate"/>
                </w:r>
                <w:r>
                  <w:rPr>
                    <w:noProof/>
                    <w:webHidden/>
                  </w:rPr>
                  <w:t>3</w:t>
                </w:r>
                <w:r>
                  <w:rPr>
                    <w:noProof/>
                    <w:webHidden/>
                  </w:rPr>
                  <w:fldChar w:fldCharType="end"/>
                </w:r>
              </w:hyperlink>
            </w:p>
            <w:p w14:paraId="609C4EB4" w14:textId="0D6FDE98" w:rsidR="00A743EC" w:rsidRDefault="00A743EC">
              <w:pPr>
                <w:pStyle w:val="Turinys1"/>
                <w:rPr>
                  <w:noProof/>
                  <w:kern w:val="2"/>
                  <w:sz w:val="24"/>
                  <w:szCs w:val="24"/>
                  <w14:ligatures w14:val="standardContextual"/>
                </w:rPr>
              </w:pPr>
              <w:hyperlink w:anchor="_Toc205923457" w:history="1">
                <w:r w:rsidRPr="0046566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_Toc205923457 \h </w:instrText>
                </w:r>
                <w:r>
                  <w:rPr>
                    <w:noProof/>
                    <w:webHidden/>
                  </w:rPr>
                </w:r>
                <w:r>
                  <w:rPr>
                    <w:noProof/>
                    <w:webHidden/>
                  </w:rPr>
                  <w:fldChar w:fldCharType="separate"/>
                </w:r>
                <w:r>
                  <w:rPr>
                    <w:noProof/>
                    <w:webHidden/>
                  </w:rPr>
                  <w:t>3</w:t>
                </w:r>
                <w:r>
                  <w:rPr>
                    <w:noProof/>
                    <w:webHidden/>
                  </w:rPr>
                  <w:fldChar w:fldCharType="end"/>
                </w:r>
              </w:hyperlink>
            </w:p>
            <w:p w14:paraId="67843105" w14:textId="6A314590" w:rsidR="00A743EC" w:rsidRDefault="00A743EC">
              <w:pPr>
                <w:pStyle w:val="Turinys1"/>
                <w:tabs>
                  <w:tab w:val="left" w:pos="720"/>
                </w:tabs>
                <w:rPr>
                  <w:noProof/>
                  <w:kern w:val="2"/>
                  <w:sz w:val="24"/>
                  <w:szCs w:val="24"/>
                  <w14:ligatures w14:val="standardContextual"/>
                </w:rPr>
              </w:pPr>
              <w:hyperlink w:anchor="_Toc205923458" w:history="1">
                <w:r w:rsidRPr="00465669">
                  <w:rPr>
                    <w:rStyle w:val="Hipersaitas"/>
                    <w:rFonts w:eastAsia="Calibri" w:cstheme="minorHAnsi"/>
                    <w:noProof/>
                  </w:rPr>
                  <w:t>7.</w:t>
                </w:r>
                <w:r>
                  <w:rPr>
                    <w:noProof/>
                    <w:kern w:val="2"/>
                    <w:sz w:val="24"/>
                    <w:szCs w:val="24"/>
                    <w14:ligatures w14:val="standardContextual"/>
                  </w:rPr>
                  <w:tab/>
                </w:r>
                <w:r w:rsidRPr="0046566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_Toc205923458 \h </w:instrText>
                </w:r>
                <w:r>
                  <w:rPr>
                    <w:noProof/>
                    <w:webHidden/>
                  </w:rPr>
                </w:r>
                <w:r>
                  <w:rPr>
                    <w:noProof/>
                    <w:webHidden/>
                  </w:rPr>
                  <w:fldChar w:fldCharType="separate"/>
                </w:r>
                <w:r>
                  <w:rPr>
                    <w:noProof/>
                    <w:webHidden/>
                  </w:rPr>
                  <w:t>5</w:t>
                </w:r>
                <w:r>
                  <w:rPr>
                    <w:noProof/>
                    <w:webHidden/>
                  </w:rPr>
                  <w:fldChar w:fldCharType="end"/>
                </w:r>
              </w:hyperlink>
            </w:p>
            <w:p w14:paraId="555980A8" w14:textId="52EC390A" w:rsidR="00A743EC" w:rsidRDefault="00A743EC">
              <w:pPr>
                <w:pStyle w:val="Turinys1"/>
                <w:tabs>
                  <w:tab w:val="left" w:pos="720"/>
                </w:tabs>
                <w:rPr>
                  <w:noProof/>
                  <w:kern w:val="2"/>
                  <w:sz w:val="24"/>
                  <w:szCs w:val="24"/>
                  <w14:ligatures w14:val="standardContextual"/>
                </w:rPr>
              </w:pPr>
              <w:hyperlink w:anchor="_Toc205923459" w:history="1">
                <w:r w:rsidRPr="00465669">
                  <w:rPr>
                    <w:rStyle w:val="Hipersaitas"/>
                    <w:rFonts w:eastAsia="Calibri" w:cstheme="minorHAnsi"/>
                    <w:noProof/>
                  </w:rPr>
                  <w:t>8.</w:t>
                </w:r>
                <w:r>
                  <w:rPr>
                    <w:noProof/>
                    <w:kern w:val="2"/>
                    <w:sz w:val="24"/>
                    <w:szCs w:val="24"/>
                    <w14:ligatures w14:val="standardContextual"/>
                  </w:rPr>
                  <w:tab/>
                </w:r>
                <w:r w:rsidRPr="0046566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_Toc205923459 \h </w:instrText>
                </w:r>
                <w:r>
                  <w:rPr>
                    <w:noProof/>
                    <w:webHidden/>
                  </w:rPr>
                </w:r>
                <w:r>
                  <w:rPr>
                    <w:noProof/>
                    <w:webHidden/>
                  </w:rPr>
                  <w:fldChar w:fldCharType="separate"/>
                </w:r>
                <w:r>
                  <w:rPr>
                    <w:noProof/>
                    <w:webHidden/>
                  </w:rPr>
                  <w:t>5</w:t>
                </w:r>
                <w:r>
                  <w:rPr>
                    <w:noProof/>
                    <w:webHidden/>
                  </w:rPr>
                  <w:fldChar w:fldCharType="end"/>
                </w:r>
              </w:hyperlink>
            </w:p>
            <w:p w14:paraId="65A97FD3" w14:textId="6E4F037E" w:rsidR="00A743EC" w:rsidRDefault="00A743EC">
              <w:pPr>
                <w:pStyle w:val="Turinys1"/>
                <w:tabs>
                  <w:tab w:val="left" w:pos="720"/>
                </w:tabs>
                <w:rPr>
                  <w:noProof/>
                  <w:kern w:val="2"/>
                  <w:sz w:val="24"/>
                  <w:szCs w:val="24"/>
                  <w14:ligatures w14:val="standardContextual"/>
                </w:rPr>
              </w:pPr>
              <w:hyperlink w:anchor="_Toc205923460" w:history="1">
                <w:r w:rsidRPr="00465669">
                  <w:rPr>
                    <w:rStyle w:val="Hipersaitas"/>
                    <w:rFonts w:eastAsia="Calibri" w:cstheme="minorHAnsi"/>
                    <w:noProof/>
                  </w:rPr>
                  <w:t>9.</w:t>
                </w:r>
                <w:r>
                  <w:rPr>
                    <w:noProof/>
                    <w:kern w:val="2"/>
                    <w:sz w:val="24"/>
                    <w:szCs w:val="24"/>
                    <w14:ligatures w14:val="standardContextual"/>
                  </w:rPr>
                  <w:tab/>
                </w:r>
                <w:r w:rsidRPr="0046566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_Toc205923460 \h </w:instrText>
                </w:r>
                <w:r>
                  <w:rPr>
                    <w:noProof/>
                    <w:webHidden/>
                  </w:rPr>
                </w:r>
                <w:r>
                  <w:rPr>
                    <w:noProof/>
                    <w:webHidden/>
                  </w:rPr>
                  <w:fldChar w:fldCharType="separate"/>
                </w:r>
                <w:r>
                  <w:rPr>
                    <w:noProof/>
                    <w:webHidden/>
                  </w:rPr>
                  <w:t>5</w:t>
                </w:r>
                <w:r>
                  <w:rPr>
                    <w:noProof/>
                    <w:webHidden/>
                  </w:rPr>
                  <w:fldChar w:fldCharType="end"/>
                </w:r>
              </w:hyperlink>
            </w:p>
            <w:p w14:paraId="3299B6D7" w14:textId="187FA506" w:rsidR="00A743EC" w:rsidRDefault="00A743EC">
              <w:pPr>
                <w:pStyle w:val="Turinys1"/>
                <w:tabs>
                  <w:tab w:val="left" w:pos="720"/>
                </w:tabs>
                <w:rPr>
                  <w:noProof/>
                  <w:kern w:val="2"/>
                  <w:sz w:val="24"/>
                  <w:szCs w:val="24"/>
                  <w14:ligatures w14:val="standardContextual"/>
                </w:rPr>
              </w:pPr>
              <w:hyperlink w:anchor="_Toc205923461" w:history="1">
                <w:r w:rsidRPr="00465669">
                  <w:rPr>
                    <w:rStyle w:val="Hipersaitas"/>
                    <w:rFonts w:eastAsia="Calibri" w:cstheme="minorHAnsi"/>
                    <w:noProof/>
                  </w:rPr>
                  <w:t>10.</w:t>
                </w:r>
                <w:r>
                  <w:rPr>
                    <w:noProof/>
                    <w:kern w:val="2"/>
                    <w:sz w:val="24"/>
                    <w:szCs w:val="24"/>
                    <w14:ligatures w14:val="standardContextual"/>
                  </w:rPr>
                  <w:tab/>
                </w:r>
                <w:r w:rsidRPr="00465669">
                  <w:rPr>
                    <w:rStyle w:val="Hipersaitas"/>
                    <w:rFonts w:cstheme="minorHAnsi"/>
                    <w:noProof/>
                  </w:rPr>
                  <w:t>Sutarties sudarymas</w:t>
                </w:r>
                <w:r>
                  <w:rPr>
                    <w:noProof/>
                    <w:webHidden/>
                  </w:rPr>
                  <w:tab/>
                </w:r>
                <w:r>
                  <w:rPr>
                    <w:noProof/>
                    <w:webHidden/>
                  </w:rPr>
                  <w:fldChar w:fldCharType="begin"/>
                </w:r>
                <w:r>
                  <w:rPr>
                    <w:noProof/>
                    <w:webHidden/>
                  </w:rPr>
                  <w:instrText xml:space="preserve"> PAGEREF _Toc205923461 \h </w:instrText>
                </w:r>
                <w:r>
                  <w:rPr>
                    <w:noProof/>
                    <w:webHidden/>
                  </w:rPr>
                </w:r>
                <w:r>
                  <w:rPr>
                    <w:noProof/>
                    <w:webHidden/>
                  </w:rPr>
                  <w:fldChar w:fldCharType="separate"/>
                </w:r>
                <w:r>
                  <w:rPr>
                    <w:noProof/>
                    <w:webHidden/>
                  </w:rPr>
                  <w:t>5</w:t>
                </w:r>
                <w:r>
                  <w:rPr>
                    <w:noProof/>
                    <w:webHidden/>
                  </w:rPr>
                  <w:fldChar w:fldCharType="end"/>
                </w:r>
              </w:hyperlink>
            </w:p>
            <w:p w14:paraId="4E08333E" w14:textId="6A2387BE" w:rsidR="00A743EC" w:rsidRDefault="00A743EC">
              <w:pPr>
                <w:pStyle w:val="Turinys1"/>
                <w:tabs>
                  <w:tab w:val="left" w:pos="720"/>
                </w:tabs>
                <w:rPr>
                  <w:noProof/>
                  <w:kern w:val="2"/>
                  <w:sz w:val="24"/>
                  <w:szCs w:val="24"/>
                  <w14:ligatures w14:val="standardContextual"/>
                </w:rPr>
              </w:pPr>
              <w:hyperlink w:anchor="_Toc205923462" w:history="1">
                <w:r w:rsidRPr="00465669">
                  <w:rPr>
                    <w:rStyle w:val="Hipersaitas"/>
                    <w:rFonts w:cstheme="minorHAnsi"/>
                    <w:noProof/>
                  </w:rPr>
                  <w:t>11.</w:t>
                </w:r>
                <w:r>
                  <w:rPr>
                    <w:noProof/>
                    <w:kern w:val="2"/>
                    <w:sz w:val="24"/>
                    <w:szCs w:val="24"/>
                    <w14:ligatures w14:val="standardContextual"/>
                  </w:rPr>
                  <w:tab/>
                </w:r>
                <w:r w:rsidRPr="00465669">
                  <w:rPr>
                    <w:rStyle w:val="Hipersaitas"/>
                    <w:rFonts w:cstheme="minorHAnsi"/>
                    <w:noProof/>
                  </w:rPr>
                  <w:t>Kitos sąlygos</w:t>
                </w:r>
                <w:r>
                  <w:rPr>
                    <w:noProof/>
                    <w:webHidden/>
                  </w:rPr>
                  <w:tab/>
                </w:r>
                <w:r>
                  <w:rPr>
                    <w:noProof/>
                    <w:webHidden/>
                  </w:rPr>
                  <w:fldChar w:fldCharType="begin"/>
                </w:r>
                <w:r>
                  <w:rPr>
                    <w:noProof/>
                    <w:webHidden/>
                  </w:rPr>
                  <w:instrText xml:space="preserve"> PAGEREF _Toc205923462 \h </w:instrText>
                </w:r>
                <w:r>
                  <w:rPr>
                    <w:noProof/>
                    <w:webHidden/>
                  </w:rPr>
                </w:r>
                <w:r>
                  <w:rPr>
                    <w:noProof/>
                    <w:webHidden/>
                  </w:rPr>
                  <w:fldChar w:fldCharType="separate"/>
                </w:r>
                <w:r>
                  <w:rPr>
                    <w:noProof/>
                    <w:webHidden/>
                  </w:rPr>
                  <w:t>5</w:t>
                </w:r>
                <w:r>
                  <w:rPr>
                    <w:noProof/>
                    <w:webHidden/>
                  </w:rPr>
                  <w:fldChar w:fldCharType="end"/>
                </w:r>
              </w:hyperlink>
            </w:p>
            <w:p w14:paraId="2BA2A2E6" w14:textId="20C04449" w:rsidR="00A743EC" w:rsidRDefault="00A743EC">
              <w:pPr>
                <w:pStyle w:val="Turinys2"/>
                <w:rPr>
                  <w:noProof/>
                  <w:kern w:val="2"/>
                  <w:sz w:val="24"/>
                  <w:szCs w:val="24"/>
                  <w14:ligatures w14:val="standardContextual"/>
                </w:rPr>
              </w:pPr>
              <w:hyperlink w:anchor="_Toc205923463" w:history="1">
                <w:r w:rsidRPr="00465669">
                  <w:rPr>
                    <w:rStyle w:val="Hipersaitas"/>
                    <w:rFonts w:eastAsia="Calibri" w:cstheme="minorHAnsi"/>
                    <w:noProof/>
                  </w:rPr>
                  <w:t>Pirkimo sąlygų 1 priedas „„Techninė specifikacija“</w:t>
                </w:r>
                <w:r>
                  <w:rPr>
                    <w:noProof/>
                    <w:webHidden/>
                  </w:rPr>
                  <w:tab/>
                </w:r>
                <w:r>
                  <w:rPr>
                    <w:noProof/>
                    <w:webHidden/>
                  </w:rPr>
                  <w:fldChar w:fldCharType="begin"/>
                </w:r>
                <w:r>
                  <w:rPr>
                    <w:noProof/>
                    <w:webHidden/>
                  </w:rPr>
                  <w:instrText xml:space="preserve"> PAGEREF _Toc205923463 \h </w:instrText>
                </w:r>
                <w:r>
                  <w:rPr>
                    <w:noProof/>
                    <w:webHidden/>
                  </w:rPr>
                </w:r>
                <w:r>
                  <w:rPr>
                    <w:noProof/>
                    <w:webHidden/>
                  </w:rPr>
                  <w:fldChar w:fldCharType="separate"/>
                </w:r>
                <w:r>
                  <w:rPr>
                    <w:noProof/>
                    <w:webHidden/>
                  </w:rPr>
                  <w:t>22</w:t>
                </w:r>
                <w:r>
                  <w:rPr>
                    <w:noProof/>
                    <w:webHidden/>
                  </w:rPr>
                  <w:fldChar w:fldCharType="end"/>
                </w:r>
              </w:hyperlink>
            </w:p>
            <w:p w14:paraId="19500F13" w14:textId="7B7C6CDC" w:rsidR="00A743EC" w:rsidRDefault="00A743EC">
              <w:pPr>
                <w:pStyle w:val="Turinys2"/>
                <w:rPr>
                  <w:noProof/>
                  <w:kern w:val="2"/>
                  <w:sz w:val="24"/>
                  <w:szCs w:val="24"/>
                  <w14:ligatures w14:val="standardContextual"/>
                </w:rPr>
              </w:pPr>
              <w:hyperlink w:anchor="_Toc205923464" w:history="1">
                <w:r w:rsidRPr="00465669">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_Toc205923464 \h </w:instrText>
                </w:r>
                <w:r>
                  <w:rPr>
                    <w:noProof/>
                    <w:webHidden/>
                  </w:rPr>
                </w:r>
                <w:r>
                  <w:rPr>
                    <w:noProof/>
                    <w:webHidden/>
                  </w:rPr>
                  <w:fldChar w:fldCharType="separate"/>
                </w:r>
                <w:r>
                  <w:rPr>
                    <w:noProof/>
                    <w:webHidden/>
                  </w:rPr>
                  <w:t>22</w:t>
                </w:r>
                <w:r>
                  <w:rPr>
                    <w:noProof/>
                    <w:webHidden/>
                  </w:rPr>
                  <w:fldChar w:fldCharType="end"/>
                </w:r>
              </w:hyperlink>
            </w:p>
            <w:p w14:paraId="2F5F0440" w14:textId="14EFE9B8" w:rsidR="00A743EC" w:rsidRDefault="00A743EC">
              <w:pPr>
                <w:pStyle w:val="Turinys2"/>
                <w:rPr>
                  <w:noProof/>
                  <w:kern w:val="2"/>
                  <w:sz w:val="24"/>
                  <w:szCs w:val="24"/>
                  <w14:ligatures w14:val="standardContextual"/>
                </w:rPr>
              </w:pPr>
              <w:hyperlink w:anchor="_Toc205923465" w:history="1">
                <w:r w:rsidRPr="0046566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_Toc205923465 \h </w:instrText>
                </w:r>
                <w:r>
                  <w:rPr>
                    <w:noProof/>
                    <w:webHidden/>
                  </w:rPr>
                </w:r>
                <w:r>
                  <w:rPr>
                    <w:noProof/>
                    <w:webHidden/>
                  </w:rPr>
                  <w:fldChar w:fldCharType="separate"/>
                </w:r>
                <w:r>
                  <w:rPr>
                    <w:noProof/>
                    <w:webHidden/>
                  </w:rPr>
                  <w:t>23</w:t>
                </w:r>
                <w:r>
                  <w:rPr>
                    <w:noProof/>
                    <w:webHidden/>
                  </w:rPr>
                  <w:fldChar w:fldCharType="end"/>
                </w:r>
              </w:hyperlink>
            </w:p>
            <w:p w14:paraId="6B32D580" w14:textId="063F7BF8" w:rsidR="00A743EC" w:rsidRDefault="00A743EC">
              <w:pPr>
                <w:pStyle w:val="Turinys2"/>
                <w:rPr>
                  <w:noProof/>
                  <w:kern w:val="2"/>
                  <w:sz w:val="24"/>
                  <w:szCs w:val="24"/>
                  <w14:ligatures w14:val="standardContextual"/>
                </w:rPr>
              </w:pPr>
              <w:hyperlink w:anchor="_Toc205923466" w:history="1">
                <w:r w:rsidRPr="00465669">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_Toc205923466 \h </w:instrText>
                </w:r>
                <w:r>
                  <w:rPr>
                    <w:noProof/>
                    <w:webHidden/>
                  </w:rPr>
                </w:r>
                <w:r>
                  <w:rPr>
                    <w:noProof/>
                    <w:webHidden/>
                  </w:rPr>
                  <w:fldChar w:fldCharType="separate"/>
                </w:r>
                <w:r>
                  <w:rPr>
                    <w:noProof/>
                    <w:webHidden/>
                  </w:rPr>
                  <w:t>32</w:t>
                </w:r>
                <w:r>
                  <w:rPr>
                    <w:noProof/>
                    <w:webHidden/>
                  </w:rPr>
                  <w:fldChar w:fldCharType="end"/>
                </w:r>
              </w:hyperlink>
            </w:p>
            <w:p w14:paraId="18358FEE" w14:textId="5C47F8FA" w:rsidR="00A743EC" w:rsidRDefault="00A743EC">
              <w:pPr>
                <w:pStyle w:val="Turinys2"/>
                <w:rPr>
                  <w:noProof/>
                  <w:kern w:val="2"/>
                  <w:sz w:val="24"/>
                  <w:szCs w:val="24"/>
                  <w14:ligatures w14:val="standardContextual"/>
                </w:rPr>
              </w:pPr>
              <w:hyperlink w:anchor="_Toc205923467" w:history="1">
                <w:r w:rsidRPr="00465669">
                  <w:rPr>
                    <w:rStyle w:val="Hipersaitas"/>
                    <w:rFonts w:eastAsia="Calibri" w:cstheme="minorHAnsi"/>
                    <w:noProof/>
                  </w:rPr>
                  <w:t xml:space="preserve">Pirkimo sąlygų 5 priedas „EBVPD“ </w:t>
                </w:r>
                <w:r w:rsidRPr="00465669">
                  <w:rPr>
                    <w:rStyle w:val="Hipersaitas"/>
                    <w:rFonts w:cstheme="minorHAnsi"/>
                    <w:noProof/>
                  </w:rPr>
                  <w:t>(XML formatu)</w:t>
                </w:r>
                <w:r>
                  <w:rPr>
                    <w:noProof/>
                    <w:webHidden/>
                  </w:rPr>
                  <w:tab/>
                </w:r>
                <w:r>
                  <w:rPr>
                    <w:noProof/>
                    <w:webHidden/>
                  </w:rPr>
                  <w:fldChar w:fldCharType="begin"/>
                </w:r>
                <w:r>
                  <w:rPr>
                    <w:noProof/>
                    <w:webHidden/>
                  </w:rPr>
                  <w:instrText xml:space="preserve"> PAGEREF _Toc205923467 \h </w:instrText>
                </w:r>
                <w:r>
                  <w:rPr>
                    <w:noProof/>
                    <w:webHidden/>
                  </w:rPr>
                </w:r>
                <w:r>
                  <w:rPr>
                    <w:noProof/>
                    <w:webHidden/>
                  </w:rPr>
                  <w:fldChar w:fldCharType="separate"/>
                </w:r>
                <w:r>
                  <w:rPr>
                    <w:noProof/>
                    <w:webHidden/>
                  </w:rPr>
                  <w:t>34</w:t>
                </w:r>
                <w:r>
                  <w:rPr>
                    <w:noProof/>
                    <w:webHidden/>
                  </w:rPr>
                  <w:fldChar w:fldCharType="end"/>
                </w:r>
              </w:hyperlink>
            </w:p>
            <w:p w14:paraId="59DF5DD3" w14:textId="690B1CC2" w:rsidR="00A743EC" w:rsidRDefault="00A743EC">
              <w:pPr>
                <w:pStyle w:val="Turinys2"/>
                <w:rPr>
                  <w:noProof/>
                  <w:kern w:val="2"/>
                  <w:sz w:val="24"/>
                  <w:szCs w:val="24"/>
                  <w14:ligatures w14:val="standardContextual"/>
                </w:rPr>
              </w:pPr>
              <w:hyperlink w:anchor="_Toc205923468" w:history="1">
                <w:r w:rsidRPr="00465669">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_Toc205923468 \h </w:instrText>
                </w:r>
                <w:r>
                  <w:rPr>
                    <w:noProof/>
                    <w:webHidden/>
                  </w:rPr>
                </w:r>
                <w:r>
                  <w:rPr>
                    <w:noProof/>
                    <w:webHidden/>
                  </w:rPr>
                  <w:fldChar w:fldCharType="separate"/>
                </w:r>
                <w:r>
                  <w:rPr>
                    <w:noProof/>
                    <w:webHidden/>
                  </w:rPr>
                  <w:t>35</w:t>
                </w:r>
                <w:r>
                  <w:rPr>
                    <w:noProof/>
                    <w:webHidden/>
                  </w:rPr>
                  <w:fldChar w:fldCharType="end"/>
                </w:r>
              </w:hyperlink>
            </w:p>
            <w:p w14:paraId="691F429D" w14:textId="4CD7A362" w:rsidR="00A743EC" w:rsidRDefault="00A743EC">
              <w:pPr>
                <w:pStyle w:val="Turinys2"/>
                <w:rPr>
                  <w:noProof/>
                  <w:kern w:val="2"/>
                  <w:sz w:val="24"/>
                  <w:szCs w:val="24"/>
                  <w14:ligatures w14:val="standardContextual"/>
                </w:rPr>
              </w:pPr>
              <w:hyperlink w:anchor="_Toc205923469" w:history="1">
                <w:r w:rsidRPr="00465669">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_Toc205923469 \h </w:instrText>
                </w:r>
                <w:r>
                  <w:rPr>
                    <w:noProof/>
                    <w:webHidden/>
                  </w:rPr>
                </w:r>
                <w:r>
                  <w:rPr>
                    <w:noProof/>
                    <w:webHidden/>
                  </w:rPr>
                  <w:fldChar w:fldCharType="separate"/>
                </w:r>
                <w:r>
                  <w:rPr>
                    <w:noProof/>
                    <w:webHidden/>
                  </w:rPr>
                  <w:t>35</w:t>
                </w:r>
                <w:r>
                  <w:rPr>
                    <w:noProof/>
                    <w:webHidden/>
                  </w:rPr>
                  <w:fldChar w:fldCharType="end"/>
                </w:r>
              </w:hyperlink>
            </w:p>
            <w:p w14:paraId="6F4B6E81" w14:textId="668706FF" w:rsidR="00A743EC" w:rsidRDefault="00A743EC">
              <w:pPr>
                <w:pStyle w:val="Turinys2"/>
                <w:rPr>
                  <w:noProof/>
                  <w:kern w:val="2"/>
                  <w:sz w:val="24"/>
                  <w:szCs w:val="24"/>
                  <w14:ligatures w14:val="standardContextual"/>
                </w:rPr>
              </w:pPr>
              <w:hyperlink w:anchor="_Toc205923470" w:history="1">
                <w:r w:rsidRPr="00465669">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_Toc205923470 \h </w:instrText>
                </w:r>
                <w:r>
                  <w:rPr>
                    <w:noProof/>
                    <w:webHidden/>
                  </w:rPr>
                </w:r>
                <w:r>
                  <w:rPr>
                    <w:noProof/>
                    <w:webHidden/>
                  </w:rPr>
                  <w:fldChar w:fldCharType="separate"/>
                </w:r>
                <w:r>
                  <w:rPr>
                    <w:noProof/>
                    <w:webHidden/>
                  </w:rPr>
                  <w:t>35</w:t>
                </w:r>
                <w:r>
                  <w:rPr>
                    <w:noProof/>
                    <w:webHidden/>
                  </w:rPr>
                  <w:fldChar w:fldCharType="end"/>
                </w:r>
              </w:hyperlink>
            </w:p>
            <w:p w14:paraId="3BDB332A" w14:textId="432AE5A7" w:rsidR="00A743EC" w:rsidRDefault="00A743EC">
              <w:pPr>
                <w:pStyle w:val="Turinys2"/>
                <w:rPr>
                  <w:noProof/>
                  <w:kern w:val="2"/>
                  <w:sz w:val="24"/>
                  <w:szCs w:val="24"/>
                  <w14:ligatures w14:val="standardContextual"/>
                </w:rPr>
              </w:pPr>
              <w:hyperlink w:anchor="_Toc205923471" w:history="1">
                <w:r w:rsidRPr="00465669">
                  <w:rPr>
                    <w:rStyle w:val="Hipersaitas"/>
                    <w:noProof/>
                  </w:rPr>
                  <w:t>Pirkimo sąlygų 9 priedas „Sutarties projektas“</w:t>
                </w:r>
                <w:r>
                  <w:rPr>
                    <w:noProof/>
                    <w:webHidden/>
                  </w:rPr>
                  <w:tab/>
                </w:r>
                <w:r>
                  <w:rPr>
                    <w:noProof/>
                    <w:webHidden/>
                  </w:rPr>
                  <w:fldChar w:fldCharType="begin"/>
                </w:r>
                <w:r>
                  <w:rPr>
                    <w:noProof/>
                    <w:webHidden/>
                  </w:rPr>
                  <w:instrText xml:space="preserve"> PAGEREF _Toc205923471 \h </w:instrText>
                </w:r>
                <w:r>
                  <w:rPr>
                    <w:noProof/>
                    <w:webHidden/>
                  </w:rPr>
                </w:r>
                <w:r>
                  <w:rPr>
                    <w:noProof/>
                    <w:webHidden/>
                  </w:rPr>
                  <w:fldChar w:fldCharType="separate"/>
                </w:r>
                <w:r>
                  <w:rPr>
                    <w:noProof/>
                    <w:webHidden/>
                  </w:rPr>
                  <w:t>36</w:t>
                </w:r>
                <w:r>
                  <w:rPr>
                    <w:noProof/>
                    <w:webHidden/>
                  </w:rPr>
                  <w:fldChar w:fldCharType="end"/>
                </w:r>
              </w:hyperlink>
            </w:p>
            <w:p w14:paraId="6346A61A" w14:textId="36407DD1" w:rsidR="00A743EC" w:rsidRDefault="00A743EC">
              <w:pPr>
                <w:pStyle w:val="Turinys1"/>
                <w:rPr>
                  <w:noProof/>
                  <w:kern w:val="2"/>
                  <w:sz w:val="24"/>
                  <w:szCs w:val="24"/>
                  <w14:ligatures w14:val="standardContextual"/>
                </w:rPr>
              </w:pPr>
              <w:hyperlink w:anchor="_Toc205923472" w:history="1">
                <w:r w:rsidRPr="00465669">
                  <w:rPr>
                    <w:rStyle w:val="Hipersaitas"/>
                    <w:rFonts w:cstheme="minorHAnsi"/>
                    <w:noProof/>
                  </w:rPr>
                  <w:t>Pirkimo sąlygų 10 priedas „Terminai“</w:t>
                </w:r>
                <w:r>
                  <w:rPr>
                    <w:noProof/>
                    <w:webHidden/>
                  </w:rPr>
                  <w:tab/>
                </w:r>
                <w:r>
                  <w:rPr>
                    <w:noProof/>
                    <w:webHidden/>
                  </w:rPr>
                  <w:fldChar w:fldCharType="begin"/>
                </w:r>
                <w:r>
                  <w:rPr>
                    <w:noProof/>
                    <w:webHidden/>
                  </w:rPr>
                  <w:instrText xml:space="preserve"> PAGEREF _Toc205923472 \h </w:instrText>
                </w:r>
                <w:r>
                  <w:rPr>
                    <w:noProof/>
                    <w:webHidden/>
                  </w:rPr>
                </w:r>
                <w:r>
                  <w:rPr>
                    <w:noProof/>
                    <w:webHidden/>
                  </w:rPr>
                  <w:fldChar w:fldCharType="separate"/>
                </w:r>
                <w:r>
                  <w:rPr>
                    <w:noProof/>
                    <w:webHidden/>
                  </w:rPr>
                  <w:t>37</w:t>
                </w:r>
                <w:r>
                  <w:rPr>
                    <w:noProof/>
                    <w:webHidden/>
                  </w:rPr>
                  <w:fldChar w:fldCharType="end"/>
                </w:r>
              </w:hyperlink>
            </w:p>
            <w:p w14:paraId="0DDC40AE" w14:textId="285F171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05923452"/>
      <w:r w:rsidRPr="00D24970">
        <w:rPr>
          <w:rFonts w:asciiTheme="minorHAnsi" w:hAnsiTheme="minorHAnsi" w:cstheme="minorHAnsi"/>
        </w:rPr>
        <w:lastRenderedPageBreak/>
        <w:t>Bendra informacija</w:t>
      </w:r>
      <w:bookmarkEnd w:id="2"/>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7292DCFC" w:rsidR="000916BD" w:rsidRPr="00CC2925" w:rsidRDefault="00540406" w:rsidP="008239AD">
      <w:pPr>
        <w:pStyle w:val="Sraopastraipa"/>
        <w:numPr>
          <w:ilvl w:val="1"/>
          <w:numId w:val="7"/>
        </w:numPr>
        <w:tabs>
          <w:tab w:val="left" w:pos="1134"/>
        </w:tabs>
        <w:spacing w:after="0" w:line="240" w:lineRule="auto"/>
        <w:ind w:firstLine="207"/>
        <w:jc w:val="both"/>
        <w:rPr>
          <w:rFonts w:cstheme="minorHAnsi"/>
          <w:i/>
          <w:sz w:val="22"/>
          <w:szCs w:val="22"/>
        </w:rPr>
      </w:pPr>
      <w:r w:rsidRPr="004249CF">
        <w:rPr>
          <w:rFonts w:cstheme="minorHAnsi"/>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Tvarkos aprašas) 4.1 ir Tvarkos aprašo 2 priedo X skyriaus 11.1.1. punkto reikalavimais, pirkimo objektui taikomi aplinkosauginiai reikalavimai pagal nurodytame 11.1.1. punkte esančią išimtį: perkama transporto priemonė patenka į Alternatyviųjų degalų įstatymo  15 straipsnio 7 dalyje nurodytas transporto priemones: perkama  transporto priemonė, pritaikyta ginkluotųjų tarnybų reikmėms</w:t>
      </w:r>
      <w:r w:rsidR="00F65D2F" w:rsidRPr="004249CF">
        <w:rPr>
          <w:rFonts w:cstheme="minorHAnsi"/>
        </w:rPr>
        <w:t>:</w:t>
      </w:r>
      <w:r w:rsidRPr="004249CF">
        <w:rPr>
          <w:rFonts w:cstheme="minorHAnsi"/>
        </w:rPr>
        <w:t xml:space="preserve"> transporto priemonėje įrengiama mobili vadavietė. Atsižvelgiant į tai ir  vadovaujantis Tvarkos aprašo  4.4.4. papunkčiu, aplinkos apsaugos kriterijai nustat</w:t>
      </w:r>
      <w:r w:rsidR="00F51B6F" w:rsidRPr="004249CF">
        <w:rPr>
          <w:rFonts w:cstheme="minorHAnsi"/>
        </w:rPr>
        <w:t>omi</w:t>
      </w:r>
      <w:r w:rsidRPr="004249CF">
        <w:rPr>
          <w:rFonts w:cstheme="minorHAnsi"/>
        </w:rPr>
        <w:t xml:space="preserve"> savarankiškai</w:t>
      </w:r>
      <w:r w:rsidR="00F51B6F" w:rsidRPr="004249CF">
        <w:rPr>
          <w:rFonts w:cstheme="minorHAnsi"/>
        </w:rPr>
        <w:t>.</w:t>
      </w:r>
      <w:r w:rsidR="004249CF">
        <w:rPr>
          <w:rFonts w:cstheme="minorHAnsi"/>
        </w:rPr>
        <w:t xml:space="preserve"> </w:t>
      </w:r>
      <w:r w:rsidRPr="004249CF">
        <w:rPr>
          <w:rFonts w:cstheme="minorHAnsi"/>
        </w:rPr>
        <w:t>Vadovaujantis  Lietuvos Respublikos susisiekimo ministro 2011 m. vasario 21 d. įsakymo Nr. 3-100 „Dėl Energijos vartojimo efektyvumo ir aplinkos apsaugos reikalavimų, taikomų įsigyjant kelių transporto priemones, nustatymo ir atvejų, kada juos privaloma taikyti, tvarkos aprašo patvirtinimo“ (toliau Susisiekimo ministro įsakymas) 5 punktu</w:t>
      </w:r>
      <w:r w:rsidR="00022C7F" w:rsidRPr="004249CF">
        <w:rPr>
          <w:rFonts w:cstheme="minorHAnsi"/>
        </w:rPr>
        <w:t>,</w:t>
      </w:r>
      <w:r w:rsidRPr="004249CF">
        <w:rPr>
          <w:rFonts w:cstheme="minorHAnsi"/>
        </w:rPr>
        <w:t xml:space="preserve"> aplinkos apsaugos kriterijai bei transporto priemonės energijos vartojimo efektyvumo reikalavimai yra </w:t>
      </w:r>
      <w:r w:rsidR="0036622D" w:rsidRPr="004249CF">
        <w:rPr>
          <w:rFonts w:cstheme="minorHAnsi"/>
        </w:rPr>
        <w:t>nurodyti</w:t>
      </w:r>
      <w:r w:rsidR="003A502A" w:rsidRPr="004249CF">
        <w:rPr>
          <w:rFonts w:cstheme="minorHAnsi"/>
        </w:rPr>
        <w:t xml:space="preserve"> </w:t>
      </w:r>
      <w:r w:rsidR="00022C7F" w:rsidRPr="004249CF">
        <w:rPr>
          <w:rFonts w:cstheme="minorHAnsi"/>
        </w:rPr>
        <w:t xml:space="preserve">techninėje specifikacijoje, </w:t>
      </w:r>
      <w:r w:rsidR="00EF55A8" w:rsidRPr="004249CF">
        <w:rPr>
          <w:rFonts w:cstheme="minorHAnsi"/>
        </w:rPr>
        <w:t xml:space="preserve">pirkimo dokumentų specialiųjų sąlygų </w:t>
      </w:r>
      <w:r w:rsidR="00022C7F" w:rsidRPr="004249CF">
        <w:rPr>
          <w:rFonts w:cstheme="minorHAnsi"/>
          <w:b/>
          <w:bCs/>
        </w:rPr>
        <w:t>1</w:t>
      </w:r>
      <w:r w:rsidR="00EF55A8" w:rsidRPr="004249CF">
        <w:rPr>
          <w:rFonts w:cstheme="minorHAnsi"/>
          <w:b/>
          <w:bCs/>
        </w:rPr>
        <w:t xml:space="preserve"> pried</w:t>
      </w:r>
      <w:r w:rsidR="00B05BD2" w:rsidRPr="004249CF">
        <w:rPr>
          <w:rFonts w:cstheme="minorHAnsi"/>
          <w:b/>
          <w:bCs/>
        </w:rPr>
        <w:t>o</w:t>
      </w:r>
      <w:r w:rsidR="0013693B" w:rsidRPr="004249CF">
        <w:rPr>
          <w:rFonts w:cstheme="minorHAnsi"/>
          <w:b/>
          <w:bCs/>
        </w:rPr>
        <w:t xml:space="preserve"> 2.15.2. ir 2.62.2</w:t>
      </w:r>
      <w:r w:rsidR="000E6FB1" w:rsidRPr="004249CF">
        <w:rPr>
          <w:rFonts w:cstheme="minorHAnsi"/>
          <w:b/>
          <w:bCs/>
        </w:rPr>
        <w:t>.papunkčiuose</w:t>
      </w:r>
      <w:r w:rsidR="00EF55A8" w:rsidRPr="004249CF">
        <w:rPr>
          <w:rFonts w:cstheme="minorHAnsi"/>
        </w:rPr>
        <w:t>.</w:t>
      </w:r>
      <w:r w:rsidR="003326B5" w:rsidRPr="004249CF">
        <w:rPr>
          <w:rFonts w:cstheme="minorHAnsi"/>
        </w:rPr>
        <w:t xml:space="preserve"> Atitiktis </w:t>
      </w:r>
      <w:r w:rsidR="003326B5" w:rsidRPr="004249CF">
        <w:rPr>
          <w:rFonts w:cstheme="minorHAnsi"/>
        </w:rPr>
        <w:t>specialiųjų</w:t>
      </w:r>
      <w:r w:rsidR="003326B5" w:rsidRPr="00A01985">
        <w:t xml:space="preserve"> pirkimo sąlygų </w:t>
      </w:r>
      <w:r w:rsidR="003326B5" w:rsidRPr="004249CF">
        <w:rPr>
          <w:b/>
          <w:bCs/>
        </w:rPr>
        <w:t xml:space="preserve">1 </w:t>
      </w:r>
      <w:r w:rsidR="003326B5" w:rsidRPr="004249CF">
        <w:rPr>
          <w:rFonts w:eastAsia="Calibri"/>
          <w:b/>
          <w:bCs/>
        </w:rPr>
        <w:t>priedo 2.15.2 papunk</w:t>
      </w:r>
      <w:r w:rsidR="003326B5" w:rsidRPr="004249CF">
        <w:rPr>
          <w:rFonts w:eastAsia="Calibri"/>
          <w:b/>
          <w:bCs/>
        </w:rPr>
        <w:t>čio reikalavimams</w:t>
      </w:r>
      <w:r w:rsidR="00AB4BC9" w:rsidRPr="004249CF">
        <w:rPr>
          <w:rFonts w:eastAsia="Calibri"/>
          <w:b/>
          <w:bCs/>
        </w:rPr>
        <w:t xml:space="preserve"> yra tikrinama</w:t>
      </w:r>
      <w:r w:rsidR="003326B5" w:rsidRPr="004249CF">
        <w:rPr>
          <w:rFonts w:eastAsia="Calibri"/>
          <w:b/>
          <w:bCs/>
        </w:rPr>
        <w:t xml:space="preserve"> sutarties vykdymo metu</w:t>
      </w:r>
      <w:r w:rsidR="00AB4BC9" w:rsidRPr="004249CF">
        <w:rPr>
          <w:rFonts w:eastAsia="Calibri"/>
          <w:b/>
          <w:bCs/>
        </w:rPr>
        <w:t>:</w:t>
      </w:r>
      <w:r w:rsidR="003326B5" w:rsidRPr="004249CF">
        <w:rPr>
          <w:rFonts w:eastAsia="Calibri"/>
          <w:b/>
          <w:bCs/>
        </w:rPr>
        <w:t xml:space="preserve"> </w:t>
      </w:r>
      <w:r w:rsidR="003326B5" w:rsidRPr="00CC2925">
        <w:rPr>
          <w:rFonts w:eastAsia="Calibri"/>
        </w:rPr>
        <w:t xml:space="preserve">kartu su pirkimo objektu </w:t>
      </w:r>
      <w:r w:rsidR="00AB4BC9" w:rsidRPr="00CC2925">
        <w:rPr>
          <w:rFonts w:eastAsia="Calibri"/>
        </w:rPr>
        <w:t xml:space="preserve">turi būti pateikta </w:t>
      </w:r>
      <w:r w:rsidR="003326B5" w:rsidRPr="00CC2925">
        <w:rPr>
          <w:rFonts w:eastAsia="Calibri"/>
        </w:rPr>
        <w:t>tiekiamos prekės (žieminių ir vasarinių padangų) galiojanti energijos vartojimo efektyvumo etiketė (-s) arba informacijos lapas, įrodanti (-is), kad siūlomo (-ų) gaminio (-ių) energijos vartojimo efektyvumo klasė yra ne žemesnė nei reikalaujama, arba kiti lygiaverčiai įrodymai.</w:t>
      </w:r>
      <w:r w:rsidR="003326B5" w:rsidRPr="004249CF">
        <w:rPr>
          <w:rFonts w:eastAsia="Calibri"/>
        </w:rPr>
        <w:t xml:space="preserve">  </w:t>
      </w:r>
      <w:r w:rsidR="00AB4BC9" w:rsidRPr="004249CF">
        <w:rPr>
          <w:rFonts w:cstheme="minorHAnsi"/>
        </w:rPr>
        <w:t>Atitiktis specialiųjų</w:t>
      </w:r>
      <w:r w:rsidR="00AB4BC9" w:rsidRPr="00A01985">
        <w:t xml:space="preserve"> pirkimo sąlygų </w:t>
      </w:r>
      <w:r w:rsidR="00AB4BC9" w:rsidRPr="004249CF">
        <w:rPr>
          <w:b/>
          <w:bCs/>
        </w:rPr>
        <w:t xml:space="preserve">1 </w:t>
      </w:r>
      <w:r w:rsidR="00AB4BC9" w:rsidRPr="004249CF">
        <w:rPr>
          <w:rFonts w:eastAsia="Calibri"/>
          <w:b/>
          <w:bCs/>
        </w:rPr>
        <w:t>priedo 2.</w:t>
      </w:r>
      <w:r w:rsidR="005D4603" w:rsidRPr="004249CF">
        <w:rPr>
          <w:rFonts w:eastAsia="Calibri"/>
          <w:b/>
          <w:bCs/>
        </w:rPr>
        <w:t>62</w:t>
      </w:r>
      <w:r w:rsidR="00AB4BC9" w:rsidRPr="004249CF">
        <w:rPr>
          <w:rFonts w:eastAsia="Calibri"/>
          <w:b/>
          <w:bCs/>
        </w:rPr>
        <w:t>.2 papunkčio reikalavimams yra tikrinama</w:t>
      </w:r>
      <w:r w:rsidR="005D4603" w:rsidRPr="004249CF">
        <w:rPr>
          <w:rFonts w:eastAsia="Calibri"/>
          <w:b/>
          <w:bCs/>
        </w:rPr>
        <w:t xml:space="preserve"> pasiūlymų vertinimo metu, </w:t>
      </w:r>
      <w:r w:rsidR="005D4603" w:rsidRPr="00CC2925">
        <w:rPr>
          <w:rFonts w:eastAsia="Calibri"/>
        </w:rPr>
        <w:t xml:space="preserve">reikalavimai dėl atitikties įrodymo pateikti </w:t>
      </w:r>
      <w:r w:rsidR="005D4603" w:rsidRPr="00CC2925">
        <w:rPr>
          <w:rFonts w:cstheme="minorHAnsi"/>
        </w:rPr>
        <w:t>specialiųjų</w:t>
      </w:r>
      <w:r w:rsidR="005D4603" w:rsidRPr="00CC2925">
        <w:t xml:space="preserve"> pirkimo sąlygų</w:t>
      </w:r>
      <w:r w:rsidR="005D4603" w:rsidRPr="00CC2925">
        <w:t xml:space="preserve"> 6.1.10 papunktyje.</w:t>
      </w:r>
    </w:p>
    <w:p w14:paraId="14EF0C2E" w14:textId="3DC972C9" w:rsidR="00E35E7C" w:rsidRPr="008C5605" w:rsidRDefault="00E35E7C" w:rsidP="00EA4BC7">
      <w:pPr>
        <w:pStyle w:val="Sraopastraipa"/>
        <w:numPr>
          <w:ilvl w:val="1"/>
          <w:numId w:val="7"/>
        </w:numPr>
        <w:tabs>
          <w:tab w:val="left" w:pos="993"/>
          <w:tab w:val="left" w:pos="8300"/>
        </w:tabs>
        <w:spacing w:after="0" w:line="240" w:lineRule="auto"/>
        <w:ind w:left="0" w:firstLine="567"/>
        <w:jc w:val="both"/>
        <w:rPr>
          <w:rFonts w:cstheme="minorHAnsi"/>
          <w:i/>
          <w:sz w:val="22"/>
          <w:szCs w:val="22"/>
        </w:rPr>
      </w:pPr>
      <w:r w:rsidRPr="00751330">
        <w:rPr>
          <w:rFonts w:cstheme="minorHAnsi"/>
          <w:sz w:val="22"/>
          <w:szCs w:val="22"/>
        </w:rPr>
        <w:t>Šiame pirkime socialiniai kriterijai</w:t>
      </w:r>
      <w:r w:rsidR="000916BD" w:rsidRPr="00751330">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5923453"/>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7118B77" w:rsidR="00B41C66" w:rsidRPr="00936B63" w:rsidRDefault="00B41C66" w:rsidP="00B40000">
      <w:pPr>
        <w:pStyle w:val="Betarp"/>
        <w:numPr>
          <w:ilvl w:val="1"/>
          <w:numId w:val="5"/>
        </w:numPr>
        <w:spacing w:after="120"/>
        <w:ind w:left="0" w:firstLine="567"/>
        <w:contextualSpacing/>
        <w:jc w:val="both"/>
        <w:rPr>
          <w:rFonts w:cstheme="minorHAnsi"/>
        </w:rPr>
      </w:pPr>
      <w:r w:rsidRPr="00D6554B">
        <w:rPr>
          <w:rFonts w:eastAsia="Calibri"/>
          <w:color w:val="000000" w:themeColor="text1"/>
        </w:rPr>
        <w:t>Perkančioji organizacija numato įsigyti</w:t>
      </w:r>
      <w:r w:rsidR="006C3FD9" w:rsidRPr="00936B63">
        <w:rPr>
          <w:rFonts w:eastAsia="Calibri"/>
        </w:rPr>
        <w:t xml:space="preserve"> </w:t>
      </w:r>
      <w:r w:rsidR="000F41F2" w:rsidRPr="00936B63">
        <w:rPr>
          <w:rFonts w:eastAsia="Times New Roman" w:cstheme="minorHAnsi"/>
        </w:rPr>
        <w:t>2 vnt</w:t>
      </w:r>
      <w:r w:rsidR="0035197C">
        <w:rPr>
          <w:rFonts w:eastAsia="Times New Roman" w:cstheme="minorHAnsi"/>
        </w:rPr>
        <w:t>.</w:t>
      </w:r>
      <w:r w:rsidR="000F41F2" w:rsidRPr="000F41F2">
        <w:rPr>
          <w:rFonts w:eastAsia="Calibri"/>
          <w:color w:val="000000" w:themeColor="text1"/>
        </w:rPr>
        <w:t xml:space="preserve"> </w:t>
      </w:r>
      <w:r w:rsidR="0023155A" w:rsidRPr="000F41F2">
        <w:rPr>
          <w:rFonts w:eastAsia="Calibri"/>
          <w:color w:val="000000" w:themeColor="text1"/>
        </w:rPr>
        <w:t>transport</w:t>
      </w:r>
      <w:r w:rsidR="0023155A">
        <w:rPr>
          <w:rFonts w:eastAsia="Calibri"/>
          <w:color w:val="000000" w:themeColor="text1"/>
        </w:rPr>
        <w:t>o priemonių</w:t>
      </w:r>
      <w:r w:rsidR="00C021FC">
        <w:rPr>
          <w:rFonts w:eastAsia="Calibri"/>
          <w:color w:val="000000" w:themeColor="text1"/>
        </w:rPr>
        <w:t xml:space="preserve"> su įrengta</w:t>
      </w:r>
      <w:r w:rsidR="00C021FC" w:rsidRPr="00C021FC">
        <w:rPr>
          <w:rFonts w:eastAsia="Calibri"/>
          <w:color w:val="000000" w:themeColor="text1"/>
        </w:rPr>
        <w:t xml:space="preserve"> </w:t>
      </w:r>
      <w:r w:rsidR="00C021FC" w:rsidRPr="000F41F2">
        <w:rPr>
          <w:rFonts w:eastAsia="Calibri"/>
          <w:color w:val="000000" w:themeColor="text1"/>
        </w:rPr>
        <w:t>mobili</w:t>
      </w:r>
      <w:r w:rsidR="00C021FC">
        <w:rPr>
          <w:rFonts w:eastAsia="Calibri"/>
          <w:color w:val="000000" w:themeColor="text1"/>
        </w:rPr>
        <w:t>a</w:t>
      </w:r>
      <w:r w:rsidR="00C021FC" w:rsidRPr="000F41F2">
        <w:rPr>
          <w:rFonts w:eastAsia="Calibri"/>
          <w:color w:val="000000" w:themeColor="text1"/>
        </w:rPr>
        <w:t xml:space="preserve"> vadaviet</w:t>
      </w:r>
      <w:r w:rsidR="00C021FC">
        <w:rPr>
          <w:rFonts w:eastAsia="Calibri"/>
          <w:color w:val="000000" w:themeColor="text1"/>
        </w:rPr>
        <w:t>e</w:t>
      </w:r>
      <w:r w:rsidR="000F41F2" w:rsidRPr="00936B63">
        <w:rPr>
          <w:rFonts w:eastAsia="Times New Roman" w:cstheme="minorHAnsi"/>
        </w:rPr>
        <w:t>.</w:t>
      </w:r>
      <w:r w:rsidR="000F41F2" w:rsidRPr="00936B63">
        <w:rPr>
          <w:rFonts w:eastAsia="Calibri" w:cstheme="minorHAnsi"/>
        </w:rPr>
        <w:t xml:space="preserve"> </w:t>
      </w:r>
    </w:p>
    <w:p w14:paraId="49B1DD57" w14:textId="4442A63F" w:rsidR="00E93F89" w:rsidRPr="00E067D4" w:rsidRDefault="00507DC9" w:rsidP="00B40000">
      <w:pPr>
        <w:pStyle w:val="Betarp"/>
        <w:ind w:firstLine="567"/>
        <w:contextualSpacing/>
        <w:jc w:val="both"/>
        <w:rPr>
          <w:rFonts w:cstheme="minorHAnsi"/>
        </w:rPr>
      </w:pPr>
      <w:r>
        <w:rPr>
          <w:rFonts w:cstheme="minorHAnsi"/>
        </w:rPr>
        <w:t>2.2</w:t>
      </w:r>
      <w:r w:rsidR="00264E80">
        <w:rPr>
          <w:rFonts w:cstheme="minorHAnsi"/>
        </w:rPr>
        <w:tab/>
      </w:r>
      <w:r w:rsidR="00B41C66" w:rsidRPr="00F0499F">
        <w:rPr>
          <w:rFonts w:cstheme="minorHAnsi"/>
        </w:rPr>
        <w:t xml:space="preserve">Pirkimo objektas </w:t>
      </w:r>
      <w:r w:rsidR="008728B2">
        <w:rPr>
          <w:rFonts w:cstheme="minorHAnsi"/>
        </w:rPr>
        <w:t xml:space="preserve">nėra </w:t>
      </w:r>
      <w:r w:rsidR="00B41C66" w:rsidRPr="00F0499F">
        <w:rPr>
          <w:rFonts w:cstheme="minorHAnsi"/>
        </w:rPr>
        <w:t>skaidomas į</w:t>
      </w:r>
      <w:r w:rsidR="00B41C66" w:rsidRPr="004911AA">
        <w:rPr>
          <w:rFonts w:cstheme="minorHAnsi"/>
          <w:i/>
          <w:iCs/>
        </w:rPr>
        <w:t xml:space="preserve"> </w:t>
      </w:r>
      <w:r w:rsidR="00B41C66" w:rsidRPr="00F0499F">
        <w:rPr>
          <w:rFonts w:cstheme="minorHAnsi"/>
        </w:rPr>
        <w:t>dalis</w:t>
      </w:r>
      <w:r w:rsidR="008728B2">
        <w:rPr>
          <w:rFonts w:cstheme="minorHAnsi"/>
        </w:rPr>
        <w:t xml:space="preserve">, pirkimo objekto </w:t>
      </w:r>
      <w:r w:rsidR="00B41C66" w:rsidRPr="00F0499F">
        <w:rPr>
          <w:rFonts w:cstheme="minorHAnsi"/>
        </w:rPr>
        <w:t xml:space="preserve">apimtys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D9487F">
        <w:rPr>
          <w:rFonts w:cstheme="minorHAnsi"/>
          <w:b/>
          <w:bCs/>
        </w:rPr>
        <w:t>1</w:t>
      </w:r>
      <w:r w:rsidR="009E4E39" w:rsidRPr="00BC4C89">
        <w:rPr>
          <w:rFonts w:cstheme="minorHAnsi"/>
          <w:b/>
          <w:bCs/>
        </w:rPr>
        <w:t xml:space="preserve"> </w:t>
      </w:r>
      <w:r w:rsidR="00BC4C89" w:rsidRPr="00BC4C89">
        <w:rPr>
          <w:rFonts w:cstheme="minorHAnsi"/>
          <w:b/>
          <w:bCs/>
        </w:rPr>
        <w:t xml:space="preserve">ir 9 </w:t>
      </w:r>
      <w:r w:rsidR="009E4E39" w:rsidRPr="00BC4C89">
        <w:rPr>
          <w:rFonts w:cstheme="minorHAnsi"/>
          <w:b/>
          <w:bCs/>
        </w:rPr>
        <w:t>pried</w:t>
      </w:r>
      <w:r w:rsidR="00BC4C89" w:rsidRPr="00BC4C89">
        <w:rPr>
          <w:rFonts w:cstheme="minorHAnsi"/>
          <w:b/>
          <w:bCs/>
        </w:rPr>
        <w:t>uos</w:t>
      </w:r>
      <w:r w:rsidR="009E4E39" w:rsidRPr="00BC4C89">
        <w:rPr>
          <w:rFonts w:cstheme="minorHAnsi"/>
          <w:b/>
          <w:bCs/>
        </w:rPr>
        <w:t>e</w:t>
      </w:r>
      <w:bookmarkEnd w:id="6"/>
      <w:r w:rsidR="00B41C66" w:rsidRPr="00B40021">
        <w:rPr>
          <w:rFonts w:cstheme="minorHAnsi"/>
        </w:rPr>
        <w:t>.</w:t>
      </w:r>
      <w:r w:rsidR="006A3033" w:rsidRPr="00B40021">
        <w:rPr>
          <w:rFonts w:cstheme="minorHAnsi"/>
        </w:rPr>
        <w:t xml:space="preserve"> </w:t>
      </w:r>
    </w:p>
    <w:p w14:paraId="0CA81FB8" w14:textId="7C620038" w:rsidR="00325243" w:rsidRDefault="00815D5F" w:rsidP="00B40000">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B40000">
      <w:pPr>
        <w:pStyle w:val="Sraopastraipa"/>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standartas, Europos techninio įvertinimo patvirtinimo dokumentas, informacinių ir ryšių technologijų bendrosios techninės specifikacijos, </w:t>
      </w:r>
      <w:r w:rsidR="00046522" w:rsidRPr="00046522">
        <w:rPr>
          <w:color w:val="000000"/>
        </w:rPr>
        <w:lastRenderedPageBreak/>
        <w:t>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5923454"/>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592345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7B26AE7D" w:rsidR="007B6F6D" w:rsidRPr="00765189" w:rsidRDefault="00970624" w:rsidP="003E040D">
      <w:pPr>
        <w:pStyle w:val="Sraopastraipa"/>
        <w:spacing w:after="120" w:line="20" w:lineRule="atLeast"/>
        <w:ind w:left="0" w:firstLine="567"/>
        <w:jc w:val="both"/>
        <w:rPr>
          <w:highlight w:val="yellow"/>
        </w:rPr>
      </w:pPr>
      <w:r>
        <w:t>4.2.</w:t>
      </w:r>
      <w:r w:rsidR="00AB595F">
        <w:tab/>
      </w:r>
      <w:r w:rsidR="00A6625B" w:rsidRPr="000201C9">
        <w:t xml:space="preserve">Tiekėjams nustatomi kvalifikacijos reikalavimai ir (arba) reikalavimai dėl kokybės vadybos sistemos ir (arba) aplinkos apsaugos vadybos sistemos standartų laikymosi ir jų atitiktį patvirtinantys dokumentai nurodyti </w:t>
      </w:r>
      <w:r w:rsidR="00765189" w:rsidRPr="000201C9">
        <w:t>specialiųjų p</w:t>
      </w:r>
      <w:r w:rsidR="00551FA7" w:rsidRPr="000201C9">
        <w:t xml:space="preserve">irkimo </w:t>
      </w:r>
      <w:r w:rsidR="00A6625B" w:rsidRPr="000201C9">
        <w:t xml:space="preserve">sąlygų </w:t>
      </w:r>
      <w:r w:rsidR="00AA4877">
        <w:rPr>
          <w:b/>
          <w:bCs/>
        </w:rPr>
        <w:t>4</w:t>
      </w:r>
      <w:r w:rsidR="003E040D" w:rsidRPr="003E040D">
        <w:rPr>
          <w:b/>
          <w:bCs/>
        </w:rPr>
        <w:t xml:space="preserve"> </w:t>
      </w:r>
      <w:r w:rsidR="003E040D" w:rsidRPr="003E040D">
        <w:rPr>
          <w:rFonts w:eastAsia="Calibri"/>
          <w:b/>
          <w:bCs/>
        </w:rPr>
        <w:t>priede</w:t>
      </w:r>
      <w:r w:rsidR="003E040D" w:rsidRPr="003E040D">
        <w:rPr>
          <w:b/>
          <w:bCs/>
        </w:rPr>
        <w:t>.</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20592345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38EBEF4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592345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1A256DA"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w:t>
      </w:r>
    </w:p>
    <w:p w14:paraId="3459FD0B" w14:textId="608A961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92686">
        <w:rPr>
          <w:rFonts w:cstheme="minorHAnsi"/>
          <w:b/>
          <w:bCs/>
        </w:rPr>
        <w:t>5</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D525C07"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E067D4">
        <w:rPr>
          <w:rFonts w:cstheme="minorHAnsi"/>
          <w:b/>
          <w:bCs/>
        </w:rPr>
        <w:t>4</w:t>
      </w:r>
      <w:r w:rsidRPr="00B5375E">
        <w:rPr>
          <w:rFonts w:cstheme="minorHAnsi"/>
          <w:b/>
          <w:bCs/>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70723AE6"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2C1B54">
        <w:rPr>
          <w:rFonts w:cstheme="minorHAnsi"/>
          <w:iCs/>
        </w:rPr>
        <w:t>.</w:t>
      </w:r>
      <w:r w:rsidR="00D17DE4">
        <w:rPr>
          <w:rFonts w:cstheme="minorHAnsi"/>
          <w:iCs/>
        </w:rPr>
        <w:t xml:space="preserve"> </w:t>
      </w:r>
    </w:p>
    <w:p w14:paraId="76CF6716" w14:textId="31B9C98B" w:rsidR="00425485" w:rsidRPr="00425485" w:rsidRDefault="00E53740" w:rsidP="007C7EDC">
      <w:pPr>
        <w:pStyle w:val="Sraopastraipa"/>
        <w:numPr>
          <w:ilvl w:val="2"/>
          <w:numId w:val="8"/>
        </w:numPr>
        <w:tabs>
          <w:tab w:val="left" w:pos="1276"/>
        </w:tabs>
        <w:spacing w:after="0" w:line="240" w:lineRule="auto"/>
        <w:ind w:left="0" w:firstLine="567"/>
        <w:jc w:val="both"/>
        <w:rPr>
          <w:rFonts w:cstheme="minorHAnsi"/>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00CE75FD">
        <w:rPr>
          <w:rFonts w:eastAsia="Calibri"/>
        </w:rPr>
        <w:t xml:space="preserve"> </w:t>
      </w:r>
      <w:r w:rsidRPr="00A01985">
        <w:rPr>
          <w:rFonts w:eastAsia="Calibri"/>
        </w:rPr>
        <w:t xml:space="preserve">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8606DE">
        <w:rPr>
          <w:rFonts w:eastAsia="Calibri"/>
        </w:rPr>
        <w:t>*</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 1) pateiktuose dokumentuose turi būti nurodyti </w:t>
      </w:r>
      <w:r w:rsidR="009512F7" w:rsidRPr="00A01985">
        <w:rPr>
          <w:rFonts w:cstheme="minorHAnsi"/>
        </w:rPr>
        <w:t xml:space="preserve">techninėje specifikacijoje </w:t>
      </w:r>
      <w:r w:rsidR="00E1198C" w:rsidRPr="00A01985">
        <w:rPr>
          <w:rFonts w:cstheme="minorHAnsi"/>
        </w:rPr>
        <w:t>reikalaujami duomenys apie siūlom</w:t>
      </w:r>
      <w:r w:rsidR="00091E6D" w:rsidRPr="00A01985">
        <w:rPr>
          <w:rFonts w:cstheme="minorHAnsi"/>
        </w:rPr>
        <w:t>o pirkimo objekto</w:t>
      </w:r>
      <w:r w:rsidR="00E1198C" w:rsidRPr="00A01985">
        <w:rPr>
          <w:rFonts w:cstheme="minorHAnsi"/>
        </w:rPr>
        <w:t xml:space="preserve"> technines savybes; 2) tiekėjas turi nurodyti gamintoją, kaip šios informacijos šaltinį; 3) turi būti vieša galimybė patikrinti pateiktą informaciją (LAT 2012 m. balandžio 12 d. nutartis civ. byloje Nr. 3K-3-43/2012).</w:t>
      </w:r>
      <w:r w:rsidR="007E772E" w:rsidRPr="00A01985">
        <w:rPr>
          <w:rFonts w:eastAsia="Calibri"/>
        </w:rPr>
        <w:t xml:space="preserve"> Tiekėjo deklaracija, jog techninėje specifikacijoje nurodyti reikalavimai bus įvykdyti, nėra tinkamas atitikties nustatytiems techniniams reikalavimams </w:t>
      </w:r>
      <w:r w:rsidR="007E772E" w:rsidRPr="00A01985">
        <w:rPr>
          <w:rFonts w:cstheme="minorHAnsi"/>
        </w:rPr>
        <w:t>pagrindimas</w:t>
      </w:r>
      <w:r w:rsidR="00944D24" w:rsidRPr="00A01985">
        <w:rPr>
          <w:rFonts w:cstheme="minorHAnsi"/>
        </w:rPr>
        <w:t>.</w:t>
      </w:r>
      <w:r w:rsidR="00FB74E4">
        <w:rPr>
          <w:rFonts w:cstheme="minorHAnsi"/>
        </w:rPr>
        <w:t xml:space="preserve"> </w:t>
      </w:r>
    </w:p>
    <w:p w14:paraId="134004FE" w14:textId="3AFB1342" w:rsidR="000669D2" w:rsidRDefault="00425485" w:rsidP="00EF2373">
      <w:pPr>
        <w:tabs>
          <w:tab w:val="left" w:pos="1276"/>
        </w:tabs>
        <w:spacing w:after="0" w:line="240" w:lineRule="auto"/>
        <w:ind w:firstLine="567"/>
        <w:jc w:val="both"/>
        <w:rPr>
          <w:rFonts w:cstheme="minorHAnsi"/>
        </w:rPr>
      </w:pPr>
      <w:r>
        <w:rPr>
          <w:rFonts w:cstheme="minorHAnsi"/>
        </w:rPr>
        <w:t>*</w:t>
      </w:r>
      <w:r w:rsidR="00AA34C6" w:rsidRPr="00425485">
        <w:rPr>
          <w:rFonts w:cstheme="minorHAnsi"/>
        </w:rPr>
        <w:t>Atitiktį</w:t>
      </w:r>
      <w:r>
        <w:rPr>
          <w:rFonts w:cstheme="minorHAnsi"/>
        </w:rPr>
        <w:t xml:space="preserve"> </w:t>
      </w:r>
      <w:r w:rsidRPr="00A01985">
        <w:rPr>
          <w:rFonts w:eastAsia="Calibri"/>
        </w:rPr>
        <w:t>nustatytiems techniniams reikalavimams</w:t>
      </w:r>
      <w:r w:rsidR="00AA34C6" w:rsidRPr="00425485">
        <w:rPr>
          <w:rFonts w:cstheme="minorHAnsi"/>
        </w:rPr>
        <w:t xml:space="preserve"> pagrindžiančių </w:t>
      </w:r>
      <w:r w:rsidR="003C4C83" w:rsidRPr="00425485">
        <w:rPr>
          <w:rFonts w:cstheme="minorHAnsi"/>
        </w:rPr>
        <w:t xml:space="preserve">dokumentų </w:t>
      </w:r>
      <w:r w:rsidR="00AA34C6" w:rsidRPr="00425485">
        <w:rPr>
          <w:rFonts w:cstheme="minorHAnsi"/>
        </w:rPr>
        <w:t xml:space="preserve">pateikti prašoma </w:t>
      </w:r>
      <w:r>
        <w:rPr>
          <w:rFonts w:cstheme="minorHAnsi"/>
        </w:rPr>
        <w:t xml:space="preserve">tik </w:t>
      </w:r>
      <w:r w:rsidR="007016FC">
        <w:rPr>
          <w:rFonts w:cstheme="minorHAnsi"/>
        </w:rPr>
        <w:t>tiems</w:t>
      </w:r>
      <w:r w:rsidR="00AA34C6" w:rsidRPr="00425485">
        <w:rPr>
          <w:rFonts w:cstheme="minorHAnsi"/>
        </w:rPr>
        <w:t xml:space="preserve"> techninėje specifikacijoje nurodyt</w:t>
      </w:r>
      <w:r w:rsidR="007016FC">
        <w:rPr>
          <w:rFonts w:cstheme="minorHAnsi"/>
        </w:rPr>
        <w:t>iems</w:t>
      </w:r>
      <w:r w:rsidR="00AA34C6" w:rsidRPr="00425485">
        <w:rPr>
          <w:rFonts w:cstheme="minorHAnsi"/>
        </w:rPr>
        <w:t xml:space="preserve"> reikal</w:t>
      </w:r>
      <w:r w:rsidR="003C4C83" w:rsidRPr="00425485">
        <w:rPr>
          <w:rFonts w:cstheme="minorHAnsi"/>
        </w:rPr>
        <w:t>a</w:t>
      </w:r>
      <w:r w:rsidR="00AA34C6" w:rsidRPr="00425485">
        <w:rPr>
          <w:rFonts w:cstheme="minorHAnsi"/>
        </w:rPr>
        <w:t>vim</w:t>
      </w:r>
      <w:r w:rsidR="007016FC">
        <w:rPr>
          <w:rFonts w:cstheme="minorHAnsi"/>
        </w:rPr>
        <w:t>ams,</w:t>
      </w:r>
      <w:r w:rsidR="003C4C83" w:rsidRPr="00425485">
        <w:rPr>
          <w:rFonts w:cstheme="minorHAnsi"/>
        </w:rPr>
        <w:t xml:space="preserve"> kurie yra iš anksto žinomi ir juos galima nurodyti</w:t>
      </w:r>
      <w:r w:rsidR="00C509A7" w:rsidRPr="00425485">
        <w:rPr>
          <w:rFonts w:cstheme="minorHAnsi"/>
        </w:rPr>
        <w:t xml:space="preserve"> bei pagrįsti. </w:t>
      </w:r>
      <w:r w:rsidR="003C4C83" w:rsidRPr="00425485">
        <w:rPr>
          <w:rFonts w:cstheme="minorHAnsi"/>
        </w:rPr>
        <w:t xml:space="preserve"> </w:t>
      </w:r>
      <w:r w:rsidR="002A18C8">
        <w:rPr>
          <w:rFonts w:cstheme="minorHAnsi"/>
        </w:rPr>
        <w:t>Tiekėjas teikdamas pasiūlymą deklaruoja, kad jo siūlomas pirkimo objektas atitiks t</w:t>
      </w:r>
      <w:r w:rsidR="00CC22D1">
        <w:rPr>
          <w:rFonts w:cstheme="minorHAnsi"/>
        </w:rPr>
        <w:t>echninėje specifikacijoje nurodyt</w:t>
      </w:r>
      <w:r w:rsidR="000669D2">
        <w:rPr>
          <w:rFonts w:cstheme="minorHAnsi"/>
        </w:rPr>
        <w:t>us</w:t>
      </w:r>
      <w:r w:rsidR="00CC22D1">
        <w:rPr>
          <w:rFonts w:cstheme="minorHAnsi"/>
        </w:rPr>
        <w:t xml:space="preserve"> reikalavim</w:t>
      </w:r>
      <w:r w:rsidR="000669D2">
        <w:rPr>
          <w:rFonts w:cstheme="minorHAnsi"/>
        </w:rPr>
        <w:t>us</w:t>
      </w:r>
      <w:r w:rsidR="00CC22D1">
        <w:rPr>
          <w:rFonts w:cstheme="minorHAnsi"/>
        </w:rPr>
        <w:t xml:space="preserve">, kurie bus įgyvendinami </w:t>
      </w:r>
      <w:r w:rsidR="002A18C8">
        <w:rPr>
          <w:rFonts w:cstheme="minorHAnsi"/>
        </w:rPr>
        <w:t>sutarties vykdymo metu</w:t>
      </w:r>
      <w:r w:rsidR="007016FC">
        <w:rPr>
          <w:rFonts w:cstheme="minorHAnsi"/>
        </w:rPr>
        <w:t>.</w:t>
      </w:r>
    </w:p>
    <w:p w14:paraId="51ABC0F3" w14:textId="383A2F97" w:rsidR="005E193A" w:rsidRPr="00EF2373" w:rsidRDefault="00A74AD2" w:rsidP="00A74AD2">
      <w:pPr>
        <w:tabs>
          <w:tab w:val="left" w:pos="1276"/>
        </w:tabs>
        <w:spacing w:after="0" w:line="240" w:lineRule="auto"/>
        <w:ind w:firstLine="567"/>
        <w:jc w:val="both"/>
        <w:rPr>
          <w:rFonts w:cstheme="minorHAnsi"/>
          <w:u w:val="single"/>
        </w:rPr>
      </w:pPr>
      <w:r>
        <w:rPr>
          <w:rFonts w:eastAsia="Arial"/>
        </w:rPr>
        <w:t xml:space="preserve">6.1.11. </w:t>
      </w:r>
      <w:r w:rsidR="00466428" w:rsidRPr="00EF2373">
        <w:rPr>
          <w:rFonts w:eastAsia="Arial"/>
        </w:rPr>
        <w:t>A</w:t>
      </w:r>
      <w:r w:rsidR="005E193A" w:rsidRPr="00EF2373">
        <w:rPr>
          <w:rFonts w:eastAsia="Arial"/>
        </w:rPr>
        <w:t>ktual</w:t>
      </w:r>
      <w:r w:rsidR="007D2B4F" w:rsidRPr="00EF2373">
        <w:rPr>
          <w:rFonts w:eastAsia="Arial"/>
        </w:rPr>
        <w:t>ū</w:t>
      </w:r>
      <w:r w:rsidR="005E193A" w:rsidRPr="00EF2373">
        <w:rPr>
          <w:rFonts w:eastAsia="Arial"/>
        </w:rPr>
        <w:t>s dokument</w:t>
      </w:r>
      <w:r w:rsidR="007D2B4F" w:rsidRPr="00EF2373">
        <w:rPr>
          <w:rFonts w:eastAsia="Arial"/>
        </w:rPr>
        <w:t>ai</w:t>
      </w:r>
      <w:r w:rsidR="005E193A" w:rsidRPr="00EF2373">
        <w:rPr>
          <w:rFonts w:eastAsia="Arial"/>
        </w:rPr>
        <w:t>, patvirtinan</w:t>
      </w:r>
      <w:r w:rsidR="007D2B4F" w:rsidRPr="00EF2373">
        <w:rPr>
          <w:rFonts w:eastAsia="Arial"/>
        </w:rPr>
        <w:t>ty</w:t>
      </w:r>
      <w:r w:rsidR="005E193A" w:rsidRPr="00EF2373">
        <w:rPr>
          <w:rFonts w:eastAsia="Arial"/>
        </w:rPr>
        <w:t xml:space="preserve">s </w:t>
      </w:r>
      <w:r w:rsidR="007D2B4F" w:rsidRPr="00EF2373">
        <w:rPr>
          <w:rFonts w:eastAsia="Arial"/>
        </w:rPr>
        <w:t xml:space="preserve">tiekėjo </w:t>
      </w:r>
      <w:r w:rsidR="005E193A" w:rsidRPr="00EF2373">
        <w:rPr>
          <w:rFonts w:eastAsia="Arial"/>
        </w:rPr>
        <w:t xml:space="preserve">pirkimo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6CB0749B"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gali būti pasirašytas </w:t>
      </w:r>
      <w:r w:rsidR="00DD138F" w:rsidRPr="004A47BF">
        <w:rPr>
          <w:rFonts w:eastAsia="Calibri" w:cstheme="minorHAnsi"/>
        </w:rPr>
        <w:t xml:space="preserve">fiziniu parašu arba </w:t>
      </w:r>
      <w:r w:rsidR="00FD03FA" w:rsidRPr="004A47BF">
        <w:rPr>
          <w:rFonts w:eastAsia="Calibri" w:cstheme="minorHAnsi"/>
        </w:rPr>
        <w:t>kvalifikuotu elektroniniu parašu.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B76119" w:rsidR="0096678C" w:rsidRPr="00A70E01" w:rsidRDefault="0099696F" w:rsidP="00A71C05">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0A7931">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70E01">
        <w:t xml:space="preserve">pateikti vertimą atlikusio asmens parašu ir vertimų biuro antspaudu (jei turi) patvirtintą šio dokumento vertimą. </w:t>
      </w:r>
    </w:p>
    <w:p w14:paraId="4172BF9D" w14:textId="2B22C000"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kainą sudarančios kainos sudedamosios dalys ar įkainiai gali būti išreikštos neribojant skaičių po kablelio kiekio</w:t>
      </w:r>
      <w:r w:rsidR="00B75F6D" w:rsidRPr="006C19C5">
        <w:rPr>
          <w:rFonts w:ascii="Arial" w:eastAsia="Arial" w:hAnsi="Arial" w:cs="Arial"/>
        </w:rPr>
        <w:t xml:space="preserve">. </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lastRenderedPageBreak/>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1B2F0036"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r w:rsidR="00A51746">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592345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05923459"/>
      <w:r w:rsidRPr="00FD51C2">
        <w:rPr>
          <w:rFonts w:asciiTheme="minorHAnsi" w:hAnsiTheme="minorHAnsi" w:cstheme="minorHAnsi"/>
        </w:rPr>
        <w:t>Elektroninis aukcionas</w:t>
      </w:r>
      <w:bookmarkEnd w:id="28"/>
      <w:bookmarkEnd w:id="29"/>
      <w:bookmarkEnd w:id="30"/>
      <w:bookmarkEnd w:id="31"/>
      <w:bookmarkEnd w:id="34"/>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592346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3ABDA1D1" w14:textId="6534BB17"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032D46D5"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po 1 </w:t>
      </w:r>
      <w:r w:rsidR="005D7D8C" w:rsidRPr="001430DC">
        <w:rPr>
          <w:color w:val="000000" w:themeColor="text1"/>
        </w:rPr>
        <w:t>(vieną) ekonomiškai naudingiausią pasiūlymą, esantį pasiūlymų eilės pirmojoje vietoje</w:t>
      </w:r>
      <w:r w:rsidR="00D734C6" w:rsidRPr="001430DC">
        <w:rPr>
          <w:color w:val="000000" w:themeColor="text1"/>
        </w:rPr>
        <w:t>.</w:t>
      </w:r>
    </w:p>
    <w:p w14:paraId="48B78BA2" w14:textId="7B0317A4" w:rsidR="00FE3C60" w:rsidRPr="006C19C5" w:rsidRDefault="00541280" w:rsidP="00125860">
      <w:pPr>
        <w:pStyle w:val="Sraopastraipa"/>
        <w:numPr>
          <w:ilvl w:val="1"/>
          <w:numId w:val="9"/>
        </w:numPr>
        <w:spacing w:line="240" w:lineRule="auto"/>
        <w:ind w:left="0" w:firstLine="709"/>
        <w:jc w:val="both"/>
        <w:rPr>
          <w:rFonts w:cstheme="minorHAnsi"/>
        </w:rPr>
      </w:pPr>
      <w:r w:rsidRPr="00A71C05">
        <w:rPr>
          <w:color w:val="000000" w:themeColor="text1"/>
        </w:rPr>
        <w:t>Pirkime taikoma fiksuotos kainos kainodara</w:t>
      </w:r>
      <w:r w:rsidR="00F52432" w:rsidRPr="00A71C05">
        <w:rPr>
          <w:color w:val="000000" w:themeColor="text1"/>
        </w:rPr>
        <w:t xml:space="preserve">: </w:t>
      </w:r>
      <w:r w:rsidR="00714368" w:rsidRPr="00A71C05">
        <w:rPr>
          <w:color w:val="000000" w:themeColor="text1"/>
        </w:rPr>
        <w:t>pasiūlymo vertinimo metu yra vertinamas tiekėjo siūlomos kainos</w:t>
      </w:r>
      <w:r w:rsidR="00714368" w:rsidRPr="00A71C05">
        <w:rPr>
          <w:b/>
          <w:bCs/>
          <w:color w:val="000000" w:themeColor="text1"/>
        </w:rPr>
        <w:t xml:space="preserve"> </w:t>
      </w:r>
      <w:r w:rsidR="00714368" w:rsidRPr="00A71C05">
        <w:rPr>
          <w:color w:val="000000" w:themeColor="text1"/>
        </w:rPr>
        <w:t>dydis</w:t>
      </w:r>
      <w:r w:rsidR="00AE75F0" w:rsidRPr="00A71C05">
        <w:rPr>
          <w:color w:val="000000" w:themeColor="text1"/>
        </w:rPr>
        <w:t xml:space="preserve"> už </w:t>
      </w:r>
      <w:r w:rsidR="003B1ABF" w:rsidRPr="00A71C05">
        <w:rPr>
          <w:color w:val="000000" w:themeColor="text1"/>
        </w:rPr>
        <w:t>pirkimo dokumentuose nurodytą perkamo pirkimo objekto kiekį</w:t>
      </w:r>
      <w:r w:rsidR="004E3B52" w:rsidRPr="00A71C05">
        <w:rPr>
          <w:color w:val="000000" w:themeColor="text1"/>
        </w:rPr>
        <w:t>.</w:t>
      </w:r>
      <w:r w:rsidR="00FE3C60">
        <w:rPr>
          <w:color w:val="000000" w:themeColor="text1"/>
        </w:rPr>
        <w:t xml:space="preserve"> </w:t>
      </w:r>
      <w:r w:rsidR="00FE3C60" w:rsidRPr="006C19C5">
        <w:rPr>
          <w:rFonts w:eastAsia="Arial"/>
        </w:rPr>
        <w:t xml:space="preserve">Tiekėjų pasiūlymuose nurodytos kainos bus vertinamos </w:t>
      </w:r>
      <w:r w:rsidR="00FE3C60" w:rsidRPr="006C19C5">
        <w:t xml:space="preserve">ir lyginamos su visais mokesčiais, įskaitant PVM. </w:t>
      </w:r>
    </w:p>
    <w:p w14:paraId="01FDA82B" w14:textId="78CDC917" w:rsidR="00541280" w:rsidRPr="00A71C05" w:rsidRDefault="00FC2027" w:rsidP="001430DC">
      <w:pPr>
        <w:pStyle w:val="Sraopastraipa"/>
        <w:numPr>
          <w:ilvl w:val="1"/>
          <w:numId w:val="9"/>
        </w:numPr>
        <w:spacing w:after="0" w:line="20" w:lineRule="atLeast"/>
        <w:ind w:left="0" w:firstLine="709"/>
        <w:jc w:val="both"/>
        <w:rPr>
          <w:rFonts w:eastAsiaTheme="minorHAnsi" w:cstheme="minorHAnsi"/>
          <w:b/>
        </w:rPr>
      </w:pPr>
      <w:r w:rsidRPr="00A71C05">
        <w:rPr>
          <w:rFonts w:eastAsiaTheme="minorHAnsi" w:cstheme="minorHAnsi"/>
          <w:b/>
        </w:rPr>
        <w:t xml:space="preserve">Tiekėjo pasiūlymo kaina bus laikoma per didele jei </w:t>
      </w:r>
      <w:r w:rsidR="00BF4AF5">
        <w:rPr>
          <w:rFonts w:eastAsiaTheme="minorHAnsi" w:cstheme="minorHAnsi"/>
          <w:b/>
        </w:rPr>
        <w:t xml:space="preserve">ji </w:t>
      </w:r>
      <w:r w:rsidRPr="00A71C05">
        <w:rPr>
          <w:rFonts w:eastAsiaTheme="minorHAnsi" w:cstheme="minorHAnsi"/>
          <w:b/>
        </w:rPr>
        <w:t xml:space="preserve">viršys </w:t>
      </w:r>
      <w:r w:rsidR="00561FEF">
        <w:rPr>
          <w:rFonts w:eastAsiaTheme="minorHAnsi" w:cstheme="minorHAnsi"/>
          <w:b/>
        </w:rPr>
        <w:t>pirkimui</w:t>
      </w:r>
      <w:r w:rsidR="00E72A78" w:rsidRPr="00E72A78">
        <w:rPr>
          <w:rFonts w:eastAsiaTheme="minorHAnsi" w:cstheme="minorHAnsi"/>
          <w:b/>
        </w:rPr>
        <w:t xml:space="preserve"> </w:t>
      </w:r>
      <w:r w:rsidR="001778A3">
        <w:rPr>
          <w:rFonts w:eastAsiaTheme="minorHAnsi" w:cstheme="minorHAnsi"/>
          <w:b/>
        </w:rPr>
        <w:t xml:space="preserve">skirtą </w:t>
      </w:r>
      <w:r w:rsidR="00E72A78" w:rsidRPr="00A71C05">
        <w:rPr>
          <w:rFonts w:eastAsiaTheme="minorHAnsi" w:cstheme="minorHAnsi"/>
          <w:b/>
        </w:rPr>
        <w:t>maksimalią lėšų sumą</w:t>
      </w:r>
      <w:r w:rsidR="00E72A78">
        <w:rPr>
          <w:rFonts w:eastAsiaTheme="minorHAnsi" w:cstheme="minorHAnsi"/>
          <w:b/>
        </w:rPr>
        <w:t>,</w:t>
      </w:r>
      <w:r w:rsidR="00E92D42">
        <w:rPr>
          <w:rFonts w:eastAsiaTheme="minorHAnsi" w:cstheme="minorHAnsi"/>
          <w:b/>
        </w:rPr>
        <w:t xml:space="preserve"> </w:t>
      </w:r>
      <w:r w:rsidR="00F5435B">
        <w:rPr>
          <w:rFonts w:eastAsiaTheme="minorHAnsi" w:cstheme="minorHAnsi"/>
          <w:b/>
        </w:rPr>
        <w:t xml:space="preserve">į kurią įskaičiuotos visos išlaidos ir </w:t>
      </w:r>
      <w:r w:rsidR="00BF4AF5">
        <w:rPr>
          <w:rFonts w:eastAsiaTheme="minorHAnsi" w:cstheme="minorHAnsi"/>
          <w:b/>
        </w:rPr>
        <w:t>mokesčiai</w:t>
      </w:r>
      <w:r w:rsidR="00F5435B">
        <w:rPr>
          <w:rFonts w:eastAsiaTheme="minorHAnsi" w:cstheme="minorHAnsi"/>
          <w:b/>
        </w:rPr>
        <w:t>,</w:t>
      </w:r>
      <w:r w:rsidR="007B058E">
        <w:rPr>
          <w:rFonts w:eastAsiaTheme="minorHAnsi" w:cstheme="minorHAnsi"/>
          <w:b/>
        </w:rPr>
        <w:t xml:space="preserve"> </w:t>
      </w:r>
      <w:r w:rsidR="007B058E" w:rsidRPr="00AC794C">
        <w:rPr>
          <w:rFonts w:eastAsia="Calibri" w:cstheme="minorHAnsi"/>
          <w:b/>
        </w:rPr>
        <w:t xml:space="preserve">įskaitant ir dėl sutarties sudarymo su viešojo pirkimo laimėtoju </w:t>
      </w:r>
      <w:r w:rsidR="00BF4AF5">
        <w:rPr>
          <w:rFonts w:eastAsia="Calibri" w:cstheme="minorHAnsi"/>
          <w:b/>
        </w:rPr>
        <w:t xml:space="preserve">pačios </w:t>
      </w:r>
      <w:r w:rsidR="00F5435B">
        <w:rPr>
          <w:rFonts w:eastAsia="Calibri" w:cstheme="minorHAnsi"/>
          <w:b/>
        </w:rPr>
        <w:t>perkančiosios</w:t>
      </w:r>
      <w:r w:rsidR="00BF4AF5">
        <w:rPr>
          <w:rFonts w:eastAsia="Calibri" w:cstheme="minorHAnsi"/>
          <w:b/>
        </w:rPr>
        <w:t xml:space="preserve"> organizacijos </w:t>
      </w:r>
      <w:r w:rsidR="007B058E" w:rsidRPr="00AC794C">
        <w:rPr>
          <w:rFonts w:eastAsia="Calibri" w:cstheme="minorHAnsi"/>
          <w:b/>
        </w:rPr>
        <w:t>įgyjamas mokestines prievoles (ar teises).</w:t>
      </w:r>
      <w:r w:rsidRPr="00A71C05">
        <w:rPr>
          <w:rFonts w:eastAsiaTheme="minorHAnsi" w:cstheme="minorHAnsi"/>
          <w:b/>
        </w:rPr>
        <w:t xml:space="preserve"> Maksimali lėšų suma kiekvienai pirkimo objekto daliai nurodyta </w:t>
      </w:r>
      <w:r w:rsidRPr="00A71C05">
        <w:rPr>
          <w:rFonts w:eastAsia="Calibri" w:cstheme="minorHAnsi"/>
          <w:b/>
        </w:rPr>
        <w:t xml:space="preserve">specialiųjų pirkimo sąlygų </w:t>
      </w:r>
      <w:r w:rsidR="00CC234C">
        <w:rPr>
          <w:rFonts w:cstheme="minorHAnsi"/>
          <w:b/>
          <w:shd w:val="clear" w:color="auto" w:fill="FFFFFF"/>
        </w:rPr>
        <w:t>2</w:t>
      </w:r>
      <w:r w:rsidRPr="00A71C05">
        <w:rPr>
          <w:rFonts w:eastAsia="Calibri" w:cstheme="minorHAnsi"/>
          <w:b/>
        </w:rPr>
        <w:t xml:space="preserve"> priede.</w:t>
      </w:r>
      <w:r w:rsidR="00AC794C" w:rsidRPr="00AC794C">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1B9E41B3" w:rsidR="00FD2441" w:rsidRPr="00FC2027" w:rsidRDefault="008766C8" w:rsidP="00FC2027">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 xml:space="preserve"> užpildyta pasiūlymo forma</w:t>
      </w:r>
      <w:r w:rsidR="00561FEF">
        <w:rPr>
          <w:rFonts w:eastAsiaTheme="minorHAnsi" w:cstheme="minorHAnsi"/>
          <w:bCs/>
        </w:rPr>
        <w:t>.</w:t>
      </w:r>
    </w:p>
    <w:p w14:paraId="411ACABE" w14:textId="1DFD635A" w:rsidR="00DE1AB1" w:rsidRDefault="00FD2441" w:rsidP="00DE1AB1">
      <w:pPr>
        <w:pStyle w:val="Betarp"/>
        <w:numPr>
          <w:ilvl w:val="1"/>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214B3DCE"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neatit</w:t>
      </w:r>
      <w:r w:rsidR="00FC2027" w:rsidRPr="00A54E1E">
        <w:rPr>
          <w:rFonts w:eastAsiaTheme="minorHAnsi" w:cstheme="minorHAnsi"/>
          <w:bCs/>
        </w:rPr>
        <w:t>i</w:t>
      </w:r>
      <w:r w:rsidR="00FD2441" w:rsidRPr="00A54E1E">
        <w:rPr>
          <w:rFonts w:eastAsiaTheme="minorHAnsi" w:cstheme="minorHAnsi"/>
          <w:bCs/>
        </w:rPr>
        <w:t>ks bendrosiose pirkimo sąlygose 1</w:t>
      </w:r>
      <w:r w:rsidR="00BB6DFA" w:rsidRPr="00A54E1E">
        <w:rPr>
          <w:rFonts w:eastAsiaTheme="minorHAnsi" w:cstheme="minorHAnsi"/>
          <w:bCs/>
        </w:rPr>
        <w:t>3</w:t>
      </w:r>
      <w:r w:rsidR="00FD2441" w:rsidRPr="00A54E1E">
        <w:rPr>
          <w:rFonts w:eastAsiaTheme="minorHAnsi" w:cstheme="minorHAnsi"/>
          <w:bCs/>
        </w:rPr>
        <w:t>.1 papunktyje nurodytų reikalavimų.</w:t>
      </w:r>
    </w:p>
    <w:p w14:paraId="215C9DE5" w14:textId="1CD92A3F"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3D9B5A1" w:rsidR="00CC114F" w:rsidRPr="00FC2027" w:rsidRDefault="00C70122" w:rsidP="00CC114F">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r w:rsidR="00CC114F" w:rsidRPr="00FC2027">
        <w:rPr>
          <w:rFonts w:eastAsiaTheme="minorHAnsi" w:cstheme="minorHAnsi"/>
          <w:bCs/>
        </w:rPr>
        <w:t>.</w:t>
      </w:r>
    </w:p>
    <w:p w14:paraId="2B929DDD" w14:textId="1C806083" w:rsidR="00FD2441" w:rsidRPr="00FC2027" w:rsidRDefault="00CC114F"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DE1AB1">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5923461"/>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23E69637"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lastRenderedPageBreak/>
        <w:t>Sutarties projektai kiekvienai pirkimo daliai pateikiami</w:t>
      </w:r>
      <w:r w:rsidR="004B2DE4" w:rsidRPr="127DD6E8">
        <w:t xml:space="preserve"> </w:t>
      </w:r>
      <w:r w:rsidR="00D06C2E" w:rsidRPr="00D06C2E">
        <w:t>p</w:t>
      </w:r>
      <w:r w:rsidR="00551FA7" w:rsidRPr="00D06C2E">
        <w:t xml:space="preserve">irkimo </w:t>
      </w:r>
      <w:r w:rsidR="00D86901" w:rsidRPr="00D06C2E">
        <w:t xml:space="preserve">sąlygų </w:t>
      </w:r>
      <w:r w:rsidRPr="00D06C2E">
        <w:t>9</w:t>
      </w:r>
      <w:r w:rsidR="00A46150" w:rsidRPr="00D06C2E">
        <w:t xml:space="preserve"> </w:t>
      </w:r>
      <w:r w:rsidR="00D86901" w:rsidRPr="00D06C2E">
        <w:t>priede „Sutarties projekta</w:t>
      </w:r>
      <w:r w:rsidRPr="00D06C2E">
        <w:t>i</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05923462"/>
      <w:bookmarkEnd w:id="1"/>
      <w:r w:rsidRPr="00F065D6">
        <w:rPr>
          <w:rFonts w:asciiTheme="minorHAnsi" w:hAnsiTheme="minorHAnsi" w:cstheme="minorHAnsi"/>
        </w:rPr>
        <w:t>Kitos sąlygos</w:t>
      </w:r>
      <w:bookmarkEnd w:id="42"/>
    </w:p>
    <w:p w14:paraId="732365BB" w14:textId="48BDFEBF" w:rsidR="00A938FF" w:rsidRPr="00A938FF" w:rsidRDefault="00A938FF" w:rsidP="00C87AB8">
      <w:pPr>
        <w:shd w:val="clear" w:color="auto" w:fill="FFFFFF"/>
        <w:spacing w:after="0" w:line="240" w:lineRule="auto"/>
        <w:jc w:val="center"/>
        <w:rPr>
          <w:rFonts w:eastAsia="Calibri" w:cstheme="minorHAnsi"/>
          <w:i/>
          <w:iCs/>
        </w:rPr>
      </w:pPr>
      <w:r w:rsidRPr="00A938FF">
        <w:rPr>
          <w:rFonts w:eastAsia="Calibri" w:cstheme="minorHAnsi"/>
          <w:i/>
          <w:iCs/>
        </w:rPr>
        <w:t>nenurodoma</w:t>
      </w:r>
    </w:p>
    <w:p w14:paraId="7881FCAE" w14:textId="279DFDEE"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21616DE" w14:textId="560C4580" w:rsidR="008D402D" w:rsidRPr="00AB17D4" w:rsidRDefault="008D402D" w:rsidP="008D402D">
      <w:pPr>
        <w:keepNext/>
        <w:keepLines/>
        <w:spacing w:before="120" w:after="0" w:line="240" w:lineRule="auto"/>
        <w:ind w:left="5670"/>
        <w:outlineLvl w:val="1"/>
        <w:rPr>
          <w:rFonts w:eastAsia="Calibri" w:cstheme="minorHAnsi"/>
          <w:color w:val="0070C0"/>
        </w:rPr>
      </w:pPr>
      <w:bookmarkStart w:id="43" w:name="_Toc205923463"/>
      <w:r w:rsidRPr="00AB17D4">
        <w:rPr>
          <w:rFonts w:eastAsia="Calibri" w:cstheme="minorHAnsi"/>
          <w:color w:val="0070C0"/>
        </w:rPr>
        <w:lastRenderedPageBreak/>
        <w:t xml:space="preserve">Pirkimo sąlygų </w:t>
      </w:r>
      <w:r>
        <w:rPr>
          <w:rFonts w:eastAsia="Calibri" w:cstheme="minorHAnsi"/>
          <w:color w:val="0070C0"/>
        </w:rPr>
        <w:t>1</w:t>
      </w:r>
      <w:r w:rsidRPr="00AB17D4">
        <w:rPr>
          <w:rFonts w:eastAsia="Calibri" w:cstheme="minorHAnsi"/>
          <w:color w:val="0070C0"/>
        </w:rPr>
        <w:t xml:space="preserve"> priedas „</w:t>
      </w:r>
      <w:r w:rsidRPr="008D402D">
        <w:rPr>
          <w:rFonts w:eastAsia="Calibri" w:cstheme="minorHAnsi"/>
          <w:color w:val="0070C0"/>
        </w:rPr>
        <w:t>„Techninė specifikacija“</w:t>
      </w:r>
      <w:bookmarkEnd w:id="43"/>
    </w:p>
    <w:p w14:paraId="79DF53DB" w14:textId="77777777" w:rsidR="008D402D" w:rsidRPr="008D402D" w:rsidRDefault="008D402D" w:rsidP="008D402D"/>
    <w:p w14:paraId="454980B1" w14:textId="03817B30" w:rsidR="004871C2" w:rsidRPr="00AB17D4" w:rsidRDefault="0035197C" w:rsidP="004871C2">
      <w:pPr>
        <w:spacing w:after="120"/>
        <w:ind w:firstLine="397"/>
        <w:jc w:val="center"/>
        <w:rPr>
          <w:rFonts w:eastAsia="Times New Roman" w:cstheme="minorHAnsi"/>
          <w:sz w:val="22"/>
          <w:szCs w:val="22"/>
          <w:lang w:eastAsia="en-US"/>
        </w:rPr>
      </w:pPr>
      <w:r>
        <w:rPr>
          <w:rFonts w:eastAsia="Times New Roman" w:cstheme="minorHAnsi"/>
          <w:lang w:eastAsia="en-US"/>
        </w:rPr>
        <w:t>P</w:t>
      </w:r>
      <w:r w:rsidR="004871C2" w:rsidRPr="00AB17D4">
        <w:rPr>
          <w:rFonts w:eastAsia="Times New Roman" w:cstheme="minorHAnsi"/>
          <w:lang w:eastAsia="en-US"/>
        </w:rPr>
        <w:t>ateikiama atskir</w:t>
      </w:r>
      <w:r>
        <w:rPr>
          <w:rFonts w:eastAsia="Times New Roman" w:cstheme="minorHAnsi"/>
          <w:lang w:eastAsia="en-US"/>
        </w:rPr>
        <w:t>u</w:t>
      </w:r>
      <w:r w:rsidR="004871C2" w:rsidRPr="00AB17D4">
        <w:rPr>
          <w:rFonts w:eastAsia="Times New Roman" w:cstheme="minorHAnsi"/>
          <w:lang w:eastAsia="en-US"/>
        </w:rPr>
        <w:t xml:space="preserve"> dokument</w:t>
      </w:r>
      <w:r>
        <w:rPr>
          <w:rFonts w:eastAsia="Times New Roman" w:cstheme="minorHAnsi"/>
          <w:lang w:eastAsia="en-US"/>
        </w:rPr>
        <w:t>u</w:t>
      </w: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5F6393D1" w:rsidR="00A4599F" w:rsidRPr="00F0499F" w:rsidRDefault="00A4599F" w:rsidP="009F0698">
      <w:pPr>
        <w:rPr>
          <w:rFonts w:eastAsia="Calibri" w:cstheme="minorHAnsi"/>
        </w:rPr>
      </w:pPr>
    </w:p>
    <w:p w14:paraId="5CBD0489" w14:textId="336E8802" w:rsidR="00AB17D4" w:rsidRPr="00AB17D4" w:rsidRDefault="00AB17D4" w:rsidP="008D402D">
      <w:pPr>
        <w:keepNext/>
        <w:keepLines/>
        <w:spacing w:before="120" w:after="0" w:line="240" w:lineRule="auto"/>
        <w:ind w:left="6096"/>
        <w:outlineLvl w:val="1"/>
        <w:rPr>
          <w:rFonts w:eastAsia="Calibri" w:cstheme="minorHAnsi"/>
          <w:color w:val="0070C0"/>
        </w:rPr>
      </w:pPr>
      <w:bookmarkStart w:id="44" w:name="_Toc205923464"/>
      <w:r w:rsidRPr="00AB17D4">
        <w:rPr>
          <w:rFonts w:eastAsia="Calibri" w:cstheme="minorHAnsi"/>
          <w:color w:val="0070C0"/>
        </w:rPr>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4"/>
    </w:p>
    <w:p w14:paraId="5A63F1B5" w14:textId="77777777" w:rsidR="00AB17D4" w:rsidRPr="00AB17D4" w:rsidRDefault="00AB17D4" w:rsidP="00AB17D4">
      <w:pPr>
        <w:rPr>
          <w:rFonts w:cstheme="minorHAnsi"/>
          <w:color w:val="7030A0"/>
        </w:rPr>
      </w:pPr>
    </w:p>
    <w:p w14:paraId="473C82D9" w14:textId="77777777" w:rsidR="00AB17D4" w:rsidRPr="00AB17D4" w:rsidRDefault="00AB17D4" w:rsidP="00AB17D4">
      <w:pPr>
        <w:spacing w:after="120"/>
        <w:ind w:firstLine="397"/>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285444"/>
      <w:bookmarkStart w:id="46" w:name="_Ref38291496"/>
      <w:bookmarkStart w:id="47" w:name="_Toc20592346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544"/>
        <w:gridCol w:w="2126"/>
        <w:gridCol w:w="3402"/>
      </w:tblGrid>
      <w:tr w:rsidR="00B17AFF" w:rsidRPr="00B17AFF" w14:paraId="55909E61"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7CE6B8" w14:textId="77777777" w:rsidR="00B17AFF" w:rsidRPr="00B17AFF" w:rsidRDefault="00B17AFF" w:rsidP="00B17AFF">
            <w:pPr>
              <w:spacing w:after="0" w:line="240" w:lineRule="auto"/>
              <w:ind w:left="32"/>
              <w:jc w:val="center"/>
              <w:rPr>
                <w:rFonts w:cstheme="minorHAnsi"/>
                <w:b/>
                <w:bCs/>
              </w:rPr>
            </w:pPr>
            <w:r w:rsidRPr="00B17AFF">
              <w:rPr>
                <w:rFonts w:cstheme="minorHAnsi"/>
                <w:b/>
                <w:bCs/>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C0B17" w14:textId="77777777" w:rsidR="00B17AFF" w:rsidRPr="00B17AFF" w:rsidRDefault="00B17AFF" w:rsidP="00B17AFF">
            <w:pPr>
              <w:spacing w:after="0" w:line="240" w:lineRule="auto"/>
              <w:jc w:val="center"/>
              <w:rPr>
                <w:rFonts w:cstheme="minorHAnsi"/>
                <w:b/>
              </w:rPr>
            </w:pPr>
            <w:r w:rsidRPr="00B17AFF">
              <w:rPr>
                <w:rFonts w:cstheme="minorHAnsi"/>
                <w:b/>
              </w:rPr>
              <w:t>Tiekėjo</w:t>
            </w:r>
          </w:p>
          <w:p w14:paraId="213260ED" w14:textId="77777777" w:rsidR="00B17AFF" w:rsidRPr="00B17AFF" w:rsidRDefault="00B17AFF" w:rsidP="00B17AFF">
            <w:pPr>
              <w:spacing w:after="0" w:line="240" w:lineRule="auto"/>
              <w:jc w:val="center"/>
              <w:rPr>
                <w:rFonts w:cstheme="minorHAnsi"/>
                <w:bCs/>
                <w:lang w:eastAsia="en-US"/>
              </w:rPr>
            </w:pPr>
            <w:r w:rsidRPr="00B17AFF">
              <w:rPr>
                <w:rFonts w:cstheme="minorHAnsi"/>
                <w:b/>
              </w:rPr>
              <w:t xml:space="preserve">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D2955" w14:textId="133AC7B7" w:rsidR="00B17AFF" w:rsidRPr="00B17AFF" w:rsidRDefault="00B17AFF" w:rsidP="00B17AFF">
            <w:pPr>
              <w:spacing w:after="0" w:line="240" w:lineRule="auto"/>
              <w:jc w:val="center"/>
              <w:rPr>
                <w:rFonts w:eastAsia="Yu Mincho" w:cstheme="minorHAnsi"/>
                <w:b/>
                <w:bCs/>
              </w:rPr>
            </w:pPr>
            <w:r w:rsidRPr="00B17AFF">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7756D" w14:textId="77777777" w:rsidR="00B17AFF" w:rsidRPr="00B17AFF" w:rsidRDefault="00B17AFF" w:rsidP="00B17AFF">
            <w:pPr>
              <w:spacing w:after="0" w:line="240" w:lineRule="auto"/>
              <w:jc w:val="center"/>
              <w:rPr>
                <w:rFonts w:cstheme="minorHAnsi"/>
                <w:bCs/>
                <w:iCs/>
                <w:lang w:eastAsia="en-US"/>
              </w:rPr>
            </w:pPr>
            <w:r w:rsidRPr="00B17AFF">
              <w:rPr>
                <w:rFonts w:cstheme="minorHAnsi"/>
                <w:b/>
              </w:rPr>
              <w:t>Pašalinimo pagrindų nebuvimą įrodantys dokumentai*</w:t>
            </w:r>
          </w:p>
        </w:tc>
      </w:tr>
      <w:tr w:rsidR="00B17AFF" w:rsidRPr="00B17AFF" w14:paraId="5A89661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8C98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1529"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Tiekėjas arba jo atsakingas asmuo, nurodytas VPĮ 46 straipsnio 2 dalies 2 punkte, nuteistas už šią nusikalstamą veiką:</w:t>
            </w:r>
          </w:p>
          <w:p w14:paraId="1D50ACE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dalyvavimą nusikalstamame susivienijime, jo organizavimą ar vadovavimą jam;</w:t>
            </w:r>
          </w:p>
          <w:p w14:paraId="3B06AA35"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kyšininkavimą, prekybą poveikiu, papirkimą;</w:t>
            </w:r>
          </w:p>
          <w:p w14:paraId="09BC903E"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F65DF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4) nusikalstamą bankrotą;</w:t>
            </w:r>
          </w:p>
          <w:p w14:paraId="037F6C2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5) teroristinį ir su teroristine veikla susijusį nusikaltimą;</w:t>
            </w:r>
          </w:p>
          <w:p w14:paraId="4A63E59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6) nusikalstamu būdu gauto turto legalizavimą;</w:t>
            </w:r>
          </w:p>
          <w:p w14:paraId="756B7CC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7) prekybą žmonėmis, vaiko pirkimą arba pardavimą;</w:t>
            </w:r>
          </w:p>
          <w:p w14:paraId="379F2E4B"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0BFD613" w14:textId="77777777" w:rsidR="00B17AFF" w:rsidRPr="00B17AFF" w:rsidRDefault="00B17AFF" w:rsidP="00B17AFF">
            <w:pPr>
              <w:spacing w:after="0" w:line="240" w:lineRule="auto"/>
              <w:jc w:val="both"/>
              <w:rPr>
                <w:rFonts w:cstheme="minorHAnsi"/>
                <w:b/>
                <w:bCs/>
                <w:lang w:eastAsia="en-US"/>
              </w:rPr>
            </w:pPr>
          </w:p>
          <w:p w14:paraId="0A84872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arba jo atsakingas asmuo nuteistas už aukščiau nurodytą nusikalstamą veiką, kai dėl:</w:t>
            </w:r>
          </w:p>
          <w:p w14:paraId="1941742E"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F12C51A" w14:textId="77777777" w:rsidR="00B17AFF" w:rsidRPr="00B17AFF" w:rsidRDefault="00B17AFF" w:rsidP="00B17AFF">
            <w:pPr>
              <w:spacing w:after="0" w:line="240" w:lineRule="auto"/>
              <w:jc w:val="both"/>
              <w:rPr>
                <w:rFonts w:cstheme="minorHAnsi"/>
              </w:rPr>
            </w:pPr>
            <w:r w:rsidRPr="00B17AFF">
              <w:rPr>
                <w:rFonts w:cstheme="minorHAnsi"/>
              </w:rPr>
              <w:t>2) tiekėjo, kuris yra juridinis asmuo, kita organizacija ar jos </w:t>
            </w:r>
            <w:r w:rsidRPr="00B17AFF">
              <w:rPr>
                <w:rFonts w:cstheme="minorHAnsi"/>
                <w:b/>
                <w:bCs/>
              </w:rPr>
              <w:t>struktūrinis</w:t>
            </w:r>
            <w:r w:rsidRPr="00B17AF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17AFF">
              <w:rPr>
                <w:rFonts w:cstheme="minorHAnsi"/>
                <w:b/>
                <w:bCs/>
              </w:rPr>
              <w:t>struktūrinis</w:t>
            </w:r>
            <w:r w:rsidRPr="00B17AF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205FB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3)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F7A1"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lastRenderedPageBreak/>
              <w:t>VPĮ 46 straipsnio 1 dalis</w:t>
            </w:r>
          </w:p>
          <w:p w14:paraId="589C9089" w14:textId="77777777" w:rsidR="00B17AFF" w:rsidRPr="00B17AFF" w:rsidRDefault="00B17AFF" w:rsidP="00B17AFF">
            <w:pPr>
              <w:spacing w:after="0" w:line="240" w:lineRule="auto"/>
              <w:jc w:val="both"/>
              <w:rPr>
                <w:rFonts w:eastAsia="Yu Mincho" w:cstheme="minorHAnsi"/>
                <w:lang w:eastAsia="en-US"/>
              </w:rPr>
            </w:pPr>
          </w:p>
          <w:p w14:paraId="0961C8B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A1-A6 punktai</w:t>
            </w:r>
          </w:p>
          <w:p w14:paraId="075CD784" w14:textId="77777777" w:rsidR="00B17AFF" w:rsidRPr="00B17AFF" w:rsidRDefault="00B17AFF" w:rsidP="00B17AFF">
            <w:pPr>
              <w:spacing w:after="0" w:line="240" w:lineRule="auto"/>
              <w:jc w:val="both"/>
              <w:rPr>
                <w:rFonts w:eastAsia="Yu Mincho" w:cstheme="minorHAnsi"/>
                <w:lang w:eastAsia="en-US"/>
              </w:rPr>
            </w:pPr>
          </w:p>
          <w:p w14:paraId="0FC492B0"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C121A" w14:textId="77777777" w:rsidR="00B17AFF" w:rsidRPr="00B17AFF" w:rsidRDefault="00B17AFF" w:rsidP="00B17AFF">
            <w:pPr>
              <w:spacing w:after="0" w:line="240" w:lineRule="auto"/>
              <w:jc w:val="both"/>
              <w:rPr>
                <w:rFonts w:cstheme="minorHAnsi"/>
              </w:rPr>
            </w:pPr>
            <w:r w:rsidRPr="00B17AFF">
              <w:rPr>
                <w:rFonts w:cstheme="minorHAnsi"/>
                <w:lang w:eastAsia="en-US"/>
              </w:rPr>
              <w:t>Iš Lietuvoje įsteigtų subjektų reikalaujama:</w:t>
            </w:r>
          </w:p>
          <w:p w14:paraId="328F30B6"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išrašo iš teismo sprendimo arba</w:t>
            </w:r>
          </w:p>
          <w:p w14:paraId="3A4C719D"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Informatikos ir ryšių departamento prie Vidaus reikalų ministerijos pažymos, arba</w:t>
            </w:r>
          </w:p>
          <w:p w14:paraId="21AF670F"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valstybės įmonės Registrų centro Lietuvos Respublikos Vyriausybės nustatyta tvarka išduoto dokumento, patvirtinančio jungtinius kompetentingų institucijų tvarkomus duomenis.</w:t>
            </w:r>
          </w:p>
          <w:p w14:paraId="611167D0" w14:textId="77777777" w:rsidR="00B17AFF" w:rsidRPr="00B17AFF" w:rsidRDefault="00B17AFF" w:rsidP="00B17AFF">
            <w:pPr>
              <w:spacing w:after="0" w:line="240" w:lineRule="auto"/>
              <w:jc w:val="both"/>
              <w:rPr>
                <w:rFonts w:cstheme="minorHAnsi"/>
                <w:lang w:eastAsia="en-US"/>
              </w:rPr>
            </w:pPr>
          </w:p>
          <w:p w14:paraId="73C88DB2" w14:textId="77777777" w:rsidR="00B17AFF" w:rsidRPr="00B17AFF" w:rsidRDefault="00B17AFF" w:rsidP="00B17AFF">
            <w:pPr>
              <w:tabs>
                <w:tab w:val="left" w:pos="149"/>
              </w:tabs>
              <w:spacing w:after="0" w:line="240" w:lineRule="auto"/>
              <w:jc w:val="both"/>
              <w:rPr>
                <w:rFonts w:cstheme="minorHAnsi"/>
              </w:rPr>
            </w:pPr>
            <w:r w:rsidRPr="00B17AFF">
              <w:rPr>
                <w:rFonts w:cstheme="minorHAnsi"/>
                <w:lang w:eastAsia="en-US"/>
              </w:rPr>
              <w:t>Iš ne Lietuvoje įsteigtų subjektų reikalaujama:</w:t>
            </w:r>
          </w:p>
          <w:p w14:paraId="6FF0DE85" w14:textId="77777777" w:rsidR="00B17AFF" w:rsidRPr="00B17AFF" w:rsidRDefault="00B17AFF" w:rsidP="00B17AFF">
            <w:pPr>
              <w:numPr>
                <w:ilvl w:val="0"/>
                <w:numId w:val="22"/>
              </w:numPr>
              <w:tabs>
                <w:tab w:val="left" w:pos="149"/>
              </w:tabs>
              <w:spacing w:after="0" w:line="240" w:lineRule="auto"/>
              <w:ind w:left="0"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2"/>
            </w:r>
            <w:r w:rsidRPr="00B17AFF">
              <w:rPr>
                <w:rFonts w:cstheme="minorHAnsi"/>
              </w:rPr>
              <w:t>.</w:t>
            </w:r>
          </w:p>
          <w:p w14:paraId="06959413" w14:textId="77777777" w:rsidR="00B17AFF" w:rsidRPr="00B17AFF" w:rsidRDefault="00B17AFF" w:rsidP="00B17AFF">
            <w:pPr>
              <w:spacing w:after="0" w:line="240" w:lineRule="auto"/>
              <w:jc w:val="both"/>
              <w:rPr>
                <w:rFonts w:cstheme="minorHAnsi"/>
              </w:rPr>
            </w:pPr>
          </w:p>
          <w:p w14:paraId="335E44D7" w14:textId="77777777" w:rsidR="00B17AFF" w:rsidRPr="00B17AFF" w:rsidRDefault="00B17AFF" w:rsidP="00B17AFF">
            <w:pPr>
              <w:spacing w:after="0" w:line="240" w:lineRule="auto"/>
              <w:jc w:val="both"/>
              <w:rPr>
                <w:rFonts w:cstheme="minorHAnsi"/>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4283BED4" w14:textId="77777777" w:rsidR="00B17AFF" w:rsidRPr="00B17AFF" w:rsidRDefault="00B17AFF" w:rsidP="00B17AFF">
            <w:pPr>
              <w:spacing w:after="0" w:line="240" w:lineRule="auto"/>
              <w:jc w:val="both"/>
              <w:rPr>
                <w:rFonts w:cstheme="minorHAnsi"/>
                <w:b/>
                <w:bCs/>
              </w:rPr>
            </w:pPr>
          </w:p>
          <w:p w14:paraId="533C92DF" w14:textId="77777777" w:rsidR="00B17AFF" w:rsidRPr="00B17AFF" w:rsidRDefault="00B17AFF" w:rsidP="00B17AFF">
            <w:pPr>
              <w:spacing w:after="0" w:line="240" w:lineRule="auto"/>
              <w:jc w:val="both"/>
              <w:rPr>
                <w:rFonts w:cstheme="minorHAnsi"/>
                <w:b/>
                <w:bCs/>
              </w:rPr>
            </w:pPr>
            <w:r w:rsidRPr="00B17AFF">
              <w:rPr>
                <w:rFonts w:cstheme="minorHAnsi"/>
                <w:bCs/>
              </w:rPr>
              <w:t xml:space="preserve">Jei dokumentas išduotas anksčiau, tačiau jame nurodytas galiojimo terminas ilgesnis nei pašalinimo pagrindų nebuvimą patvirtinančių dokumentų pagal EBVPD galutinis pateikimo terminas, toks </w:t>
            </w:r>
            <w:r w:rsidRPr="00B17AFF">
              <w:rPr>
                <w:rFonts w:cstheme="minorHAnsi"/>
                <w:bCs/>
              </w:rPr>
              <w:lastRenderedPageBreak/>
              <w:t>dokumentas jo galiojimo laikotarpiu yra priimtinas.</w:t>
            </w:r>
          </w:p>
          <w:p w14:paraId="55DB5645" w14:textId="77777777" w:rsidR="00B17AFF" w:rsidRPr="00B17AFF" w:rsidRDefault="00B17AFF" w:rsidP="00B17AFF">
            <w:pPr>
              <w:spacing w:after="0" w:line="240" w:lineRule="auto"/>
              <w:jc w:val="both"/>
              <w:rPr>
                <w:rFonts w:cstheme="minorHAnsi"/>
                <w:b/>
                <w:bCs/>
              </w:rPr>
            </w:pPr>
          </w:p>
        </w:tc>
      </w:tr>
      <w:tr w:rsidR="00B17AFF" w:rsidRPr="00B17AFF" w14:paraId="3FE35856"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D5B3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119EE" w14:textId="1B4E0830" w:rsidR="00B17AFF" w:rsidRPr="00B17AFF" w:rsidRDefault="006A7781" w:rsidP="00B17AFF">
            <w:pPr>
              <w:spacing w:after="0" w:line="240" w:lineRule="auto"/>
              <w:jc w:val="both"/>
              <w:rPr>
                <w:rFonts w:cstheme="minorHAnsi"/>
                <w:lang w:eastAsia="en-US"/>
              </w:rPr>
            </w:pPr>
            <w:r>
              <w:rPr>
                <w:rFonts w:cstheme="minorHAnsi"/>
                <w:lang w:eastAsia="en-US"/>
              </w:rPr>
              <w:t>T</w:t>
            </w:r>
            <w:r w:rsidR="00B17AFF" w:rsidRPr="006A7781">
              <w:rPr>
                <w:rFonts w:cstheme="minorHAnsi"/>
                <w:lang w:eastAsia="en-US"/>
              </w:rPr>
              <w:t>iekėjas</w:t>
            </w:r>
            <w:r w:rsidR="00B17AFF" w:rsidRPr="00B17AFF">
              <w:rPr>
                <w:rFonts w:cstheme="minorHAnsi"/>
                <w:lang w:eastAsia="en-US"/>
              </w:rPr>
              <w:t xml:space="preserve">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AE35"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t>VPĮ 46 straipsnio 2¹ dalis</w:t>
            </w:r>
          </w:p>
          <w:p w14:paraId="5903EC90" w14:textId="77777777" w:rsidR="00B17AFF" w:rsidRPr="00B17AFF" w:rsidRDefault="00B17AFF" w:rsidP="00B17AFF">
            <w:pPr>
              <w:spacing w:after="0" w:line="240" w:lineRule="auto"/>
              <w:jc w:val="both"/>
              <w:rPr>
                <w:rFonts w:eastAsia="Yu Mincho" w:cstheme="minorHAnsi"/>
                <w:b/>
                <w:bCs/>
              </w:rPr>
            </w:pPr>
          </w:p>
          <w:p w14:paraId="06972AD4"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2CAAC"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lastRenderedPageBreak/>
              <w:t>Iš Lietuvoje įsteigtų subjektų įrodančių dokumentų nereikalaujama. Užtenka pateikto EBVPD.</w:t>
            </w:r>
          </w:p>
          <w:p w14:paraId="33362983" w14:textId="77777777" w:rsidR="00B17AFF" w:rsidRPr="00B17AFF" w:rsidRDefault="00B17AFF" w:rsidP="00B17AFF">
            <w:pPr>
              <w:spacing w:after="0" w:line="240" w:lineRule="auto"/>
              <w:jc w:val="both"/>
              <w:rPr>
                <w:rFonts w:cstheme="minorHAnsi"/>
                <w:lang w:eastAsia="en-US"/>
              </w:rPr>
            </w:pPr>
          </w:p>
        </w:tc>
      </w:tr>
      <w:tr w:rsidR="00B17AFF" w:rsidRPr="00B17AFF" w14:paraId="68F7FB2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0BB9A" w14:textId="77777777" w:rsidR="00B17AFF" w:rsidRPr="00B17AFF" w:rsidRDefault="00B17AFF" w:rsidP="00B17AFF">
            <w:pPr>
              <w:numPr>
                <w:ilvl w:val="0"/>
                <w:numId w:val="19"/>
              </w:numPr>
              <w:spacing w:after="0" w:line="240" w:lineRule="auto"/>
              <w:ind w:left="0" w:firstLine="0"/>
              <w:rPr>
                <w:rFonts w:cstheme="minorHAnsi"/>
                <w:b/>
                <w:bCs/>
              </w:rPr>
            </w:pPr>
            <w:bookmarkStart w:id="48"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CD0C"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6C37D9" w14:textId="77777777" w:rsidR="00B17AFF" w:rsidRPr="00B17AFF" w:rsidRDefault="00B17AFF" w:rsidP="00B17AFF">
            <w:pPr>
              <w:spacing w:after="0" w:line="240" w:lineRule="auto"/>
              <w:jc w:val="both"/>
              <w:rPr>
                <w:rFonts w:cstheme="minorHAnsi"/>
                <w:b/>
                <w:bCs/>
                <w:lang w:eastAsia="en-US"/>
              </w:rPr>
            </w:pPr>
          </w:p>
          <w:p w14:paraId="0DA76EA8"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nuteistas už aukščiau nurodytą nusikalstamą veiką, kai dėl:</w:t>
            </w:r>
          </w:p>
          <w:p w14:paraId="6B4CC905"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BC8A22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2)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027EC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Tačiau ši nuostata netaikoma, jeigu:</w:t>
            </w:r>
          </w:p>
          <w:p w14:paraId="09C6577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tiekėjas yra įsipareigojęs sumokėti mokesčius, įskaitant socialinio draudimo įmokas ir dėl to laikomas jau įvykdžiusiu šioje dalyje nurodytus įsipareigojimus;</w:t>
            </w:r>
          </w:p>
          <w:p w14:paraId="1916021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įsiskolinimo suma neviršija 50 Eur (penkiasdešimt eurų);</w:t>
            </w:r>
          </w:p>
          <w:p w14:paraId="7C5A027D"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7E15"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3 dalis</w:t>
            </w:r>
          </w:p>
          <w:p w14:paraId="40D7AB18" w14:textId="77777777" w:rsidR="00B17AFF" w:rsidRPr="00B17AFF" w:rsidRDefault="00B17AFF" w:rsidP="00B17AFF">
            <w:pPr>
              <w:spacing w:after="0" w:line="240" w:lineRule="auto"/>
              <w:jc w:val="both"/>
              <w:rPr>
                <w:rFonts w:eastAsia="Arial" w:cstheme="minorHAnsi"/>
              </w:rPr>
            </w:pPr>
          </w:p>
          <w:p w14:paraId="2CCB8BCA" w14:textId="77777777" w:rsidR="00B17AFF" w:rsidRPr="00B17AFF" w:rsidRDefault="00B17AFF" w:rsidP="00B17AFF">
            <w:pPr>
              <w:spacing w:after="0" w:line="240" w:lineRule="auto"/>
              <w:jc w:val="both"/>
              <w:rPr>
                <w:rFonts w:eastAsia="Yu Mincho" w:cstheme="minorHAnsi"/>
              </w:rPr>
            </w:pPr>
            <w:r w:rsidRPr="00B17AFF">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E9695" w14:textId="77777777" w:rsidR="00B17AFF" w:rsidRPr="00B17AFF" w:rsidRDefault="00B17AFF" w:rsidP="00B17AFF">
            <w:pPr>
              <w:spacing w:after="0" w:line="240" w:lineRule="auto"/>
              <w:jc w:val="both"/>
              <w:rPr>
                <w:rFonts w:cstheme="minorHAnsi"/>
                <w:b/>
                <w:bCs/>
              </w:rPr>
            </w:pPr>
            <w:r w:rsidRPr="00B17AFF">
              <w:rPr>
                <w:rFonts w:cstheme="minorHAnsi"/>
              </w:rPr>
              <w:t>1) Dėl įsipareigojimų, susijusių su mokesčių mokėjimu, įvykdymo i</w:t>
            </w:r>
            <w:r w:rsidRPr="00B17AFF">
              <w:rPr>
                <w:rFonts w:cstheme="minorHAnsi"/>
                <w:lang w:eastAsia="en-US"/>
              </w:rPr>
              <w:t xml:space="preserve">š Lietuvoje įsteigtų subjektų </w:t>
            </w:r>
            <w:r w:rsidRPr="00B17AFF">
              <w:rPr>
                <w:rFonts w:cstheme="minorHAnsi"/>
              </w:rPr>
              <w:t>prašoma:</w:t>
            </w:r>
          </w:p>
          <w:p w14:paraId="05A38F93" w14:textId="77777777" w:rsidR="00B17AFF" w:rsidRPr="00B17AFF" w:rsidRDefault="00B17AFF" w:rsidP="00B17AFF">
            <w:pPr>
              <w:spacing w:after="0" w:line="240" w:lineRule="auto"/>
              <w:jc w:val="both"/>
              <w:rPr>
                <w:rFonts w:cstheme="minorHAnsi"/>
                <w:b/>
                <w:bCs/>
              </w:rPr>
            </w:pPr>
          </w:p>
          <w:p w14:paraId="6EC7ABC7" w14:textId="77777777" w:rsidR="00B17AFF" w:rsidRPr="00B17AFF" w:rsidRDefault="00B17AFF" w:rsidP="00B17AFF">
            <w:pPr>
              <w:numPr>
                <w:ilvl w:val="0"/>
                <w:numId w:val="21"/>
              </w:numPr>
              <w:tabs>
                <w:tab w:val="left" w:pos="169"/>
              </w:tabs>
              <w:spacing w:after="0" w:line="240" w:lineRule="auto"/>
              <w:ind w:left="42" w:firstLine="0"/>
              <w:jc w:val="both"/>
              <w:rPr>
                <w:rFonts w:cstheme="minorHAnsi"/>
              </w:rPr>
            </w:pPr>
            <w:r w:rsidRPr="00B17AFF">
              <w:rPr>
                <w:rFonts w:cstheme="minorHAnsi"/>
              </w:rPr>
              <w:t>išrašo iš teismo sprendimo (jei toks yra) arba Valstybinės mokesčių inspekcijos prie Lietuvos Respublikos finansų ministerijos išduoto dokumento,</w:t>
            </w:r>
          </w:p>
          <w:p w14:paraId="7D15E607" w14:textId="77777777" w:rsidR="00B17AFF" w:rsidRPr="00B17AFF" w:rsidRDefault="00B17AFF" w:rsidP="00B17AFF">
            <w:pPr>
              <w:numPr>
                <w:ilvl w:val="0"/>
                <w:numId w:val="20"/>
              </w:numPr>
              <w:tabs>
                <w:tab w:val="left" w:pos="169"/>
              </w:tabs>
              <w:spacing w:after="0" w:line="240" w:lineRule="auto"/>
              <w:ind w:left="42" w:firstLine="0"/>
              <w:jc w:val="both"/>
              <w:rPr>
                <w:rFonts w:cstheme="minorHAnsi"/>
              </w:rPr>
            </w:pPr>
            <w:r w:rsidRPr="00B17AFF">
              <w:rPr>
                <w:rFonts w:cstheme="minorHAnsi"/>
              </w:rPr>
              <w:t>arba valstybės įmonės Registrų centro Lietuvos Respublikos Vyriausybės nustatyta tvarka išduoto dokumento, patvirtinančio jungtinius kompetentingų institucijų tvarkomus duomenis.</w:t>
            </w:r>
          </w:p>
          <w:p w14:paraId="4C269ABF" w14:textId="77777777" w:rsidR="00B17AFF" w:rsidRPr="00B17AFF" w:rsidRDefault="00B17AFF" w:rsidP="00B17AFF">
            <w:pPr>
              <w:tabs>
                <w:tab w:val="left" w:pos="325"/>
              </w:tabs>
              <w:spacing w:after="0" w:line="240" w:lineRule="auto"/>
              <w:ind w:left="42"/>
              <w:jc w:val="both"/>
              <w:rPr>
                <w:rFonts w:cstheme="minorHAnsi"/>
              </w:rPr>
            </w:pPr>
          </w:p>
          <w:p w14:paraId="000B6323"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4FE6EFB5"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3"/>
            </w:r>
            <w:r w:rsidRPr="00B17AFF">
              <w:rPr>
                <w:rFonts w:cstheme="minorHAnsi"/>
              </w:rPr>
              <w:t>.</w:t>
            </w:r>
          </w:p>
          <w:p w14:paraId="6986E338" w14:textId="77777777" w:rsidR="00B17AFF" w:rsidRPr="00B17AFF" w:rsidRDefault="00B17AFF" w:rsidP="00B17AFF">
            <w:pPr>
              <w:spacing w:after="0" w:line="240" w:lineRule="auto"/>
              <w:jc w:val="both"/>
              <w:rPr>
                <w:rFonts w:eastAsia="Yu Mincho" w:cstheme="minorHAnsi"/>
              </w:rPr>
            </w:pPr>
          </w:p>
          <w:p w14:paraId="76C7DB78"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6C3B7BA8" w14:textId="77777777" w:rsidR="00B17AFF" w:rsidRPr="00B17AFF" w:rsidRDefault="00B17AFF" w:rsidP="00B17AFF">
            <w:pPr>
              <w:spacing w:after="0" w:line="240" w:lineRule="auto"/>
              <w:jc w:val="both"/>
              <w:rPr>
                <w:rFonts w:cstheme="minorHAnsi"/>
                <w:i/>
                <w:iCs/>
              </w:rPr>
            </w:pPr>
          </w:p>
          <w:p w14:paraId="4103DFFB" w14:textId="77777777" w:rsidR="00B17AFF" w:rsidRPr="00B17AFF" w:rsidRDefault="00B17AFF" w:rsidP="00B17AFF">
            <w:pPr>
              <w:spacing w:after="0" w:line="240" w:lineRule="auto"/>
              <w:jc w:val="both"/>
              <w:rPr>
                <w:rFonts w:cstheme="minorHAnsi"/>
                <w:b/>
                <w:bCs/>
              </w:rPr>
            </w:pPr>
            <w:r w:rsidRPr="00B17AF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CB47514" w14:textId="77777777" w:rsidR="00B17AFF" w:rsidRPr="00B17AFF" w:rsidRDefault="00B17AFF" w:rsidP="00B17AFF">
            <w:pPr>
              <w:spacing w:after="0" w:line="240" w:lineRule="auto"/>
              <w:jc w:val="both"/>
              <w:rPr>
                <w:rFonts w:cstheme="minorHAnsi"/>
                <w:b/>
                <w:bCs/>
              </w:rPr>
            </w:pPr>
          </w:p>
          <w:p w14:paraId="41FC5263" w14:textId="77777777" w:rsidR="00B17AFF" w:rsidRPr="00B17AFF" w:rsidRDefault="00B17AFF" w:rsidP="00B17AFF">
            <w:pPr>
              <w:spacing w:after="0" w:line="240" w:lineRule="auto"/>
              <w:jc w:val="both"/>
              <w:rPr>
                <w:rFonts w:cstheme="minorHAnsi"/>
                <w:b/>
                <w:bCs/>
              </w:rPr>
            </w:pPr>
            <w:r w:rsidRPr="00B17AFF">
              <w:rPr>
                <w:rFonts w:cstheme="minorHAnsi"/>
                <w:bCs/>
              </w:rPr>
              <w:lastRenderedPageBreak/>
              <w:t>2) Dėl įsipareigojimų, susijusių su socialinio draudimo įmokų mokėjimu, įvykdymo i</w:t>
            </w:r>
            <w:r w:rsidRPr="00B17AFF">
              <w:rPr>
                <w:rFonts w:cstheme="minorHAnsi"/>
                <w:lang w:eastAsia="en-US"/>
              </w:rPr>
              <w:t xml:space="preserve">š Lietuvoje įsteigtų subjektų </w:t>
            </w:r>
            <w:r w:rsidRPr="00B17AFF">
              <w:rPr>
                <w:rFonts w:cstheme="minorHAnsi"/>
                <w:bCs/>
              </w:rPr>
              <w:t>prašoma:</w:t>
            </w:r>
          </w:p>
          <w:p w14:paraId="07F17CCE" w14:textId="77777777" w:rsidR="00B17AFF" w:rsidRPr="00B17AFF" w:rsidRDefault="00B17AFF" w:rsidP="00B17AFF">
            <w:pPr>
              <w:spacing w:after="0" w:line="240" w:lineRule="auto"/>
              <w:jc w:val="both"/>
              <w:rPr>
                <w:rFonts w:cstheme="minorHAnsi"/>
                <w:bCs/>
              </w:rPr>
            </w:pPr>
            <w:r w:rsidRPr="00B17AF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B17AFF">
                <w:rPr>
                  <w:rFonts w:cstheme="minorHAnsi"/>
                  <w:bCs/>
                  <w:color w:val="0000FF"/>
                  <w:u w:val="single"/>
                </w:rPr>
                <w:t>http://draudejai.sodra.lt/draudeju_viesi_duomenys/</w:t>
              </w:r>
            </w:hyperlink>
            <w:r w:rsidRPr="00B17AFF">
              <w:rPr>
                <w:rFonts w:cstheme="minorHAnsi"/>
                <w:bCs/>
              </w:rPr>
              <w:t>.</w:t>
            </w:r>
          </w:p>
          <w:p w14:paraId="564DA055" w14:textId="77777777" w:rsidR="00B17AFF" w:rsidRPr="00B17AFF" w:rsidRDefault="00B17AFF" w:rsidP="00B17AFF">
            <w:pPr>
              <w:spacing w:after="0" w:line="240" w:lineRule="auto"/>
              <w:jc w:val="both"/>
              <w:rPr>
                <w:rFonts w:cstheme="minorHAnsi"/>
                <w:b/>
                <w:bCs/>
              </w:rPr>
            </w:pPr>
          </w:p>
          <w:p w14:paraId="7B0CD13D" w14:textId="77777777" w:rsidR="00B17AFF" w:rsidRPr="00B17AFF" w:rsidRDefault="00B17AFF" w:rsidP="00B17AFF">
            <w:pPr>
              <w:spacing w:after="0" w:line="240" w:lineRule="auto"/>
              <w:jc w:val="both"/>
              <w:rPr>
                <w:rFonts w:cstheme="minorHAnsi"/>
              </w:rPr>
            </w:pPr>
            <w:r w:rsidRPr="00B17AF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C414BC" w14:textId="77777777" w:rsidR="00B17AFF" w:rsidRPr="00B17AFF" w:rsidRDefault="00B17AFF" w:rsidP="00B17AFF">
            <w:pPr>
              <w:spacing w:after="0" w:line="240" w:lineRule="auto"/>
              <w:jc w:val="both"/>
              <w:rPr>
                <w:rFonts w:cstheme="minorHAnsi"/>
                <w:b/>
                <w:bCs/>
              </w:rPr>
            </w:pPr>
          </w:p>
          <w:p w14:paraId="3E5C48A3" w14:textId="77777777" w:rsidR="00B17AFF" w:rsidRPr="00B17AFF" w:rsidRDefault="00B17AFF" w:rsidP="00B17AFF">
            <w:pPr>
              <w:spacing w:after="0" w:line="240" w:lineRule="auto"/>
              <w:jc w:val="both"/>
              <w:rPr>
                <w:rFonts w:cstheme="minorHAnsi"/>
              </w:rPr>
            </w:pPr>
            <w:r w:rsidRPr="00B17AF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5B74F8" w14:textId="77777777" w:rsidR="00B17AFF" w:rsidRPr="00B17AFF" w:rsidRDefault="00B17AFF" w:rsidP="00B17AFF">
            <w:pPr>
              <w:spacing w:after="0" w:line="240" w:lineRule="auto"/>
              <w:jc w:val="both"/>
              <w:rPr>
                <w:rFonts w:cstheme="minorHAnsi"/>
                <w:b/>
                <w:bCs/>
              </w:rPr>
            </w:pPr>
          </w:p>
          <w:p w14:paraId="50A3538A"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24C8C24E" w14:textId="77777777" w:rsidR="00B17AFF" w:rsidRPr="00B17AFF" w:rsidRDefault="00B17AFF" w:rsidP="00B17AFF">
            <w:pPr>
              <w:numPr>
                <w:ilvl w:val="0"/>
                <w:numId w:val="22"/>
              </w:numPr>
              <w:tabs>
                <w:tab w:val="left" w:pos="169"/>
              </w:tabs>
              <w:spacing w:after="0" w:line="240" w:lineRule="auto"/>
              <w:ind w:left="0" w:firstLine="27"/>
              <w:jc w:val="both"/>
              <w:rPr>
                <w:rFonts w:cstheme="minorHAnsi"/>
                <w:b/>
                <w:bCs/>
              </w:rPr>
            </w:pPr>
            <w:r w:rsidRPr="00B17AFF">
              <w:rPr>
                <w:rFonts w:cstheme="minorHAnsi"/>
              </w:rPr>
              <w:lastRenderedPageBreak/>
              <w:t>atitinkamos užsienio šalies kompetentingos institucijos dokumento</w:t>
            </w:r>
            <w:r w:rsidRPr="00B17AFF">
              <w:rPr>
                <w:rFonts w:cstheme="minorHAnsi"/>
                <w:vertAlign w:val="superscript"/>
              </w:rPr>
              <w:footnoteReference w:id="4"/>
            </w:r>
            <w:r w:rsidRPr="00B17AFF">
              <w:rPr>
                <w:rFonts w:cstheme="minorHAnsi"/>
              </w:rPr>
              <w:t>.</w:t>
            </w:r>
          </w:p>
          <w:p w14:paraId="44D2F6C3" w14:textId="77777777" w:rsidR="00B17AFF" w:rsidRPr="00B17AFF" w:rsidRDefault="00B17AFF" w:rsidP="00B17AFF">
            <w:pPr>
              <w:spacing w:after="0" w:line="240" w:lineRule="auto"/>
              <w:jc w:val="both"/>
              <w:rPr>
                <w:rFonts w:cstheme="minorHAnsi"/>
                <w:b/>
                <w:bCs/>
              </w:rPr>
            </w:pPr>
          </w:p>
          <w:p w14:paraId="6C517B2B"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 xml:space="preserve">. </w:t>
            </w:r>
          </w:p>
          <w:p w14:paraId="0CEF02C8" w14:textId="77777777" w:rsidR="00B17AFF" w:rsidRPr="00B17AFF" w:rsidRDefault="00B17AFF" w:rsidP="00B17AFF">
            <w:pPr>
              <w:spacing w:after="0" w:line="240" w:lineRule="auto"/>
              <w:jc w:val="both"/>
              <w:rPr>
                <w:rFonts w:cstheme="minorHAnsi"/>
                <w:b/>
                <w:bCs/>
              </w:rPr>
            </w:pPr>
          </w:p>
          <w:p w14:paraId="484A6455" w14:textId="77777777" w:rsidR="00B17AFF" w:rsidRPr="00B17AFF" w:rsidRDefault="00B17AFF" w:rsidP="00B17AFF">
            <w:pPr>
              <w:spacing w:after="0" w:line="240" w:lineRule="auto"/>
              <w:jc w:val="both"/>
              <w:rPr>
                <w:rFonts w:cstheme="minorHAnsi"/>
                <w:b/>
                <w:bCs/>
              </w:rPr>
            </w:pPr>
            <w:r w:rsidRPr="00B17AF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8"/>
      <w:tr w:rsidR="00B17AFF" w:rsidRPr="00B17AFF" w14:paraId="74BACB5F"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9EA32"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A4566" w14:textId="77777777" w:rsidR="00B17AFF" w:rsidRPr="00B17AFF" w:rsidRDefault="00B17AFF" w:rsidP="00B17AFF">
            <w:pPr>
              <w:spacing w:after="0" w:line="240" w:lineRule="auto"/>
              <w:jc w:val="both"/>
              <w:rPr>
                <w:rFonts w:cstheme="minorHAnsi"/>
                <w:b/>
                <w:bCs/>
              </w:rPr>
            </w:pPr>
            <w:r w:rsidRPr="00B17AFF">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52D9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1 punktas</w:t>
            </w:r>
          </w:p>
          <w:p w14:paraId="30C334BA" w14:textId="77777777" w:rsidR="00B17AFF" w:rsidRPr="00B17AFF" w:rsidRDefault="00B17AFF" w:rsidP="00B17AFF">
            <w:pPr>
              <w:spacing w:after="0" w:line="240" w:lineRule="auto"/>
              <w:jc w:val="both"/>
              <w:rPr>
                <w:rFonts w:eastAsia="Yu Mincho" w:cstheme="minorHAnsi"/>
              </w:rPr>
            </w:pPr>
          </w:p>
          <w:p w14:paraId="4BCA9E02"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95C8"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EAAF870" w14:textId="77777777" w:rsidR="00B17AFF" w:rsidRPr="00B17AFF" w:rsidRDefault="00B17AFF" w:rsidP="00B17AFF">
            <w:pPr>
              <w:spacing w:after="0" w:line="240" w:lineRule="auto"/>
              <w:jc w:val="both"/>
              <w:rPr>
                <w:rFonts w:cstheme="minorHAnsi"/>
                <w:bCs/>
                <w:iCs/>
                <w:lang w:eastAsia="en-US"/>
              </w:rPr>
            </w:pPr>
          </w:p>
          <w:p w14:paraId="6009D845" w14:textId="77777777" w:rsidR="00B17AFF" w:rsidRPr="00B17AFF" w:rsidRDefault="00B17AFF" w:rsidP="00B17AFF">
            <w:pPr>
              <w:spacing w:after="0" w:line="240" w:lineRule="auto"/>
              <w:jc w:val="both"/>
              <w:rPr>
                <w:rFonts w:cstheme="minorHAnsi"/>
                <w:b/>
                <w:bCs/>
                <w:iCs/>
                <w:lang w:eastAsia="en-US"/>
              </w:rPr>
            </w:pPr>
          </w:p>
        </w:tc>
      </w:tr>
      <w:tr w:rsidR="00B17AFF" w:rsidRPr="00B17AFF" w14:paraId="5B1AB185"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8E27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4B8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pateko į interesų konflikto situaciją, kaip apibrėžta VPĮ 21 straipsnyje, ir atitinkamos padėties negalima ištaisyti. </w:t>
            </w:r>
          </w:p>
          <w:p w14:paraId="7625A524" w14:textId="77777777" w:rsidR="00B17AFF" w:rsidRPr="00B17AFF" w:rsidRDefault="00B17AFF" w:rsidP="00B17AFF">
            <w:pPr>
              <w:spacing w:after="0" w:line="240" w:lineRule="auto"/>
              <w:jc w:val="both"/>
              <w:rPr>
                <w:rFonts w:cstheme="minorHAnsi"/>
                <w:b/>
                <w:bCs/>
              </w:rPr>
            </w:pPr>
            <w:r w:rsidRPr="00B17AF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D5DC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2 punktas</w:t>
            </w:r>
          </w:p>
          <w:p w14:paraId="56434CF8" w14:textId="77777777" w:rsidR="00B17AFF" w:rsidRPr="00B17AFF" w:rsidRDefault="00B17AFF" w:rsidP="00B17AFF">
            <w:pPr>
              <w:spacing w:after="0" w:line="240" w:lineRule="auto"/>
              <w:jc w:val="both"/>
              <w:rPr>
                <w:rFonts w:eastAsia="Yu Mincho" w:cstheme="minorHAnsi"/>
              </w:rPr>
            </w:pPr>
          </w:p>
          <w:p w14:paraId="6EECB05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5E92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743F28A7" w14:textId="77777777" w:rsidR="00B17AFF" w:rsidRPr="00B17AFF" w:rsidRDefault="00B17AFF" w:rsidP="00B17AFF">
            <w:pPr>
              <w:spacing w:after="0" w:line="240" w:lineRule="auto"/>
              <w:jc w:val="both"/>
              <w:rPr>
                <w:rFonts w:cstheme="minorHAnsi"/>
                <w:bCs/>
                <w:iCs/>
                <w:lang w:eastAsia="en-US"/>
              </w:rPr>
            </w:pPr>
          </w:p>
          <w:p w14:paraId="36078F8C" w14:textId="77777777" w:rsidR="00B17AFF" w:rsidRPr="00B17AFF" w:rsidRDefault="00B17AFF" w:rsidP="00B17AFF">
            <w:pPr>
              <w:spacing w:after="0" w:line="240" w:lineRule="auto"/>
              <w:jc w:val="both"/>
              <w:rPr>
                <w:rFonts w:cstheme="minorHAnsi"/>
                <w:b/>
                <w:bCs/>
                <w:iCs/>
                <w:lang w:eastAsia="en-US"/>
              </w:rPr>
            </w:pPr>
          </w:p>
        </w:tc>
      </w:tr>
      <w:tr w:rsidR="00B17AFF" w:rsidRPr="00B17AFF" w14:paraId="4132AFD7"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915F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0FC8" w14:textId="77777777" w:rsidR="00B17AFF" w:rsidRPr="00B17AFF" w:rsidRDefault="00B17AFF" w:rsidP="00B17AFF">
            <w:pPr>
              <w:spacing w:after="0" w:line="240" w:lineRule="auto"/>
              <w:jc w:val="both"/>
              <w:rPr>
                <w:rFonts w:cstheme="minorHAnsi"/>
                <w:b/>
                <w:bCs/>
              </w:rPr>
            </w:pPr>
            <w:r w:rsidRPr="00B17AFF">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3E14"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3 punktas</w:t>
            </w:r>
          </w:p>
          <w:p w14:paraId="3571579D" w14:textId="77777777" w:rsidR="00B17AFF" w:rsidRPr="00B17AFF" w:rsidRDefault="00B17AFF" w:rsidP="00B17AFF">
            <w:pPr>
              <w:spacing w:after="0" w:line="240" w:lineRule="auto"/>
              <w:jc w:val="both"/>
              <w:rPr>
                <w:rFonts w:eastAsia="Yu Mincho" w:cstheme="minorHAnsi"/>
              </w:rPr>
            </w:pPr>
          </w:p>
          <w:p w14:paraId="583AED69"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lastRenderedPageBreak/>
              <w:t>EBVPD III dalies C13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CB01"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lastRenderedPageBreak/>
              <w:t xml:space="preserve">Iš Lietuvoje įsteigtų subjektų įrodančių dokumentų </w:t>
            </w:r>
            <w:r w:rsidRPr="00B17AFF">
              <w:rPr>
                <w:rFonts w:cstheme="minorHAnsi"/>
                <w:lang w:eastAsia="en-US"/>
              </w:rPr>
              <w:lastRenderedPageBreak/>
              <w:t>nereikalaujama. Užtenka pateikto EBVPD.</w:t>
            </w:r>
          </w:p>
          <w:p w14:paraId="5122DADA" w14:textId="77777777" w:rsidR="00B17AFF" w:rsidRPr="00B17AFF" w:rsidRDefault="00B17AFF" w:rsidP="00B17AFF">
            <w:pPr>
              <w:spacing w:after="0" w:line="240" w:lineRule="auto"/>
              <w:jc w:val="both"/>
              <w:rPr>
                <w:rFonts w:cstheme="minorHAnsi"/>
                <w:b/>
                <w:bCs/>
                <w:iCs/>
                <w:lang w:eastAsia="en-US"/>
              </w:rPr>
            </w:pPr>
          </w:p>
        </w:tc>
      </w:tr>
      <w:tr w:rsidR="00B17AFF" w:rsidRPr="00B17AFF" w14:paraId="7FA4127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0B25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7326F" w14:textId="77777777" w:rsidR="00B17AFF" w:rsidRPr="00B17AFF" w:rsidRDefault="00B17AFF" w:rsidP="00B17AFF">
            <w:pPr>
              <w:spacing w:after="0" w:line="240" w:lineRule="auto"/>
              <w:jc w:val="both"/>
              <w:rPr>
                <w:rFonts w:cstheme="minorHAnsi"/>
              </w:rPr>
            </w:pPr>
            <w:r w:rsidRPr="00B17AF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F6C34F"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98A0" w14:textId="77777777" w:rsidR="00B17AFF" w:rsidRPr="00B17AFF" w:rsidRDefault="00B17AFF" w:rsidP="00B17AFF">
            <w:pPr>
              <w:spacing w:after="0" w:line="240" w:lineRule="auto"/>
              <w:jc w:val="both"/>
              <w:rPr>
                <w:rFonts w:cstheme="minorHAnsi"/>
                <w:bCs/>
              </w:rPr>
            </w:pPr>
            <w:r w:rsidRPr="00B17AF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ED53"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4 punktas</w:t>
            </w:r>
          </w:p>
          <w:p w14:paraId="5A63294C" w14:textId="77777777" w:rsidR="00B17AFF" w:rsidRPr="00B17AFF" w:rsidRDefault="00B17AFF" w:rsidP="00B17AFF">
            <w:pPr>
              <w:spacing w:after="0" w:line="240" w:lineRule="auto"/>
              <w:jc w:val="both"/>
              <w:rPr>
                <w:rFonts w:eastAsia="Yu Mincho" w:cstheme="minorHAnsi"/>
              </w:rPr>
            </w:pPr>
          </w:p>
          <w:p w14:paraId="29341F88"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C15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637F"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6B7D6BA" w14:textId="77777777" w:rsidR="00B17AFF" w:rsidRPr="00B17AFF" w:rsidRDefault="00B17AFF" w:rsidP="00B17AFF">
            <w:pPr>
              <w:spacing w:after="0" w:line="240" w:lineRule="auto"/>
              <w:jc w:val="both"/>
              <w:rPr>
                <w:rFonts w:cstheme="minorHAnsi"/>
                <w:bCs/>
                <w:iCs/>
                <w:lang w:eastAsia="en-US"/>
              </w:rPr>
            </w:pPr>
          </w:p>
          <w:p w14:paraId="65B5845F" w14:textId="77777777" w:rsidR="00B17AFF" w:rsidRPr="00B17AFF" w:rsidRDefault="00B17AFF" w:rsidP="00B17AFF">
            <w:pPr>
              <w:spacing w:after="0" w:line="240" w:lineRule="auto"/>
              <w:jc w:val="both"/>
              <w:rPr>
                <w:rFonts w:cstheme="minorHAnsi"/>
                <w:b/>
                <w:bCs/>
              </w:rPr>
            </w:pPr>
          </w:p>
        </w:tc>
      </w:tr>
      <w:tr w:rsidR="00B17AFF" w:rsidRPr="00B17AFF" w14:paraId="14250A1B"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4626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FCB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B17AFF">
              <w:rPr>
                <w:rFonts w:cstheme="minorHAnsi"/>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5500"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5 punktas</w:t>
            </w:r>
          </w:p>
          <w:p w14:paraId="6612A7CE" w14:textId="77777777" w:rsidR="00B17AFF" w:rsidRPr="00B17AFF" w:rsidRDefault="00B17AFF" w:rsidP="00B17AFF">
            <w:pPr>
              <w:spacing w:after="0" w:line="240" w:lineRule="auto"/>
              <w:jc w:val="both"/>
              <w:rPr>
                <w:rFonts w:eastAsia="Yu Mincho" w:cstheme="minorHAnsi"/>
              </w:rPr>
            </w:pPr>
          </w:p>
          <w:p w14:paraId="74BC7CA0"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C15 punktas</w:t>
            </w:r>
          </w:p>
          <w:p w14:paraId="7E05EA73" w14:textId="77777777" w:rsidR="00B17AFF" w:rsidRPr="00B17AFF" w:rsidRDefault="00B17AFF" w:rsidP="00B17AFF">
            <w:pPr>
              <w:spacing w:after="0" w:line="240" w:lineRule="auto"/>
              <w:jc w:val="both"/>
              <w:rPr>
                <w:rFonts w:eastAsia="Yu Mincho" w:cstheme="minorHAnsi"/>
                <w:lang w:eastAsia="en-US"/>
              </w:rPr>
            </w:pPr>
          </w:p>
          <w:p w14:paraId="4400465F"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88972"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4BDDB993" w14:textId="77777777" w:rsidR="00B17AFF" w:rsidRPr="00B17AFF" w:rsidRDefault="00B17AFF" w:rsidP="00B17AFF">
            <w:pPr>
              <w:spacing w:after="0" w:line="240" w:lineRule="auto"/>
              <w:jc w:val="both"/>
              <w:rPr>
                <w:rFonts w:cstheme="minorHAnsi"/>
                <w:b/>
                <w:bCs/>
                <w:iCs/>
                <w:lang w:eastAsia="en-US"/>
              </w:rPr>
            </w:pPr>
          </w:p>
        </w:tc>
      </w:tr>
      <w:tr w:rsidR="00B17AFF" w:rsidRPr="00B17AFF" w14:paraId="219EA0C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16F25"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1C745"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65A09"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B17AFF">
              <w:rPr>
                <w:rFonts w:eastAsia="Calibri" w:cstheme="minorHAnsi"/>
                <w:lang w:eastAsia="en-US"/>
              </w:rPr>
              <w:lastRenderedPageBreak/>
              <w:t>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FF6A"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6 punktas</w:t>
            </w:r>
          </w:p>
          <w:p w14:paraId="39BB2773" w14:textId="77777777" w:rsidR="00B17AFF" w:rsidRPr="00B17AFF" w:rsidRDefault="00B17AFF" w:rsidP="00B17AFF">
            <w:pPr>
              <w:spacing w:after="0" w:line="240" w:lineRule="auto"/>
              <w:jc w:val="both"/>
              <w:rPr>
                <w:rFonts w:eastAsia="Yu Mincho" w:cstheme="minorHAnsi"/>
              </w:rPr>
            </w:pPr>
          </w:p>
          <w:p w14:paraId="5BE54B7B"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C14 punktas</w:t>
            </w:r>
          </w:p>
          <w:p w14:paraId="068D8C52" w14:textId="77777777" w:rsidR="00B17AFF" w:rsidRPr="00B17AFF" w:rsidRDefault="00B17AFF" w:rsidP="00B17AFF">
            <w:pPr>
              <w:spacing w:after="0" w:line="240" w:lineRule="auto"/>
              <w:jc w:val="both"/>
              <w:rPr>
                <w:rFonts w:eastAsia="Yu Mincho" w:cstheme="minorHAnsi"/>
                <w:lang w:eastAsia="en-US"/>
              </w:rPr>
            </w:pPr>
          </w:p>
          <w:p w14:paraId="7F4CE912"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65C16"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7579E45" w14:textId="77777777" w:rsidR="00B17AFF" w:rsidRPr="00B17AFF" w:rsidRDefault="00B17AFF" w:rsidP="00B17AFF">
            <w:pPr>
              <w:spacing w:after="0" w:line="240" w:lineRule="auto"/>
              <w:jc w:val="both"/>
              <w:rPr>
                <w:rFonts w:cstheme="minorHAnsi"/>
                <w:lang w:eastAsia="en-US"/>
              </w:rPr>
            </w:pPr>
          </w:p>
          <w:p w14:paraId="575F9495" w14:textId="77777777" w:rsidR="00B17AFF" w:rsidRPr="00B17AFF" w:rsidRDefault="00B17AFF" w:rsidP="00B17AFF">
            <w:pPr>
              <w:spacing w:after="0" w:line="240" w:lineRule="auto"/>
              <w:jc w:val="both"/>
              <w:rPr>
                <w:rFonts w:cstheme="minorHAnsi"/>
                <w:b/>
                <w:bCs/>
              </w:rPr>
            </w:pPr>
            <w:r w:rsidRPr="00B17AFF">
              <w:rPr>
                <w:rFonts w:cstheme="minorHAnsi"/>
              </w:rPr>
              <w:t>Priimant sprendimus dėl tiekėjo pašalinimo iš</w:t>
            </w:r>
            <w:r w:rsidRPr="00B17AFF">
              <w:rPr>
                <w:rFonts w:cstheme="minorHAnsi"/>
                <w:b/>
                <w:bCs/>
              </w:rPr>
              <w:t xml:space="preserve"> </w:t>
            </w:r>
            <w:r w:rsidRPr="00B17AFF">
              <w:rPr>
                <w:rFonts w:cstheme="minorHAnsi"/>
              </w:rPr>
              <w:t>pirkimo procedūros šiame punkte nurodytu pašalinimo pagrindu, gali būti atsižvelgiama į pagal VPĮ 91 straipsnį skelbiamą informaciją:</w:t>
            </w:r>
            <w:r w:rsidRPr="00B17AFF">
              <w:rPr>
                <w:rFonts w:cstheme="minorHAnsi"/>
                <w:b/>
                <w:bCs/>
              </w:rPr>
              <w:t xml:space="preserve"> </w:t>
            </w:r>
          </w:p>
          <w:p w14:paraId="08D3F7F7" w14:textId="77777777" w:rsidR="00B17AFF" w:rsidRPr="00B17AFF" w:rsidRDefault="00B17AFF" w:rsidP="00B17AFF">
            <w:pPr>
              <w:spacing w:after="0" w:line="240" w:lineRule="auto"/>
              <w:jc w:val="both"/>
              <w:rPr>
                <w:rFonts w:cstheme="minorHAnsi"/>
              </w:rPr>
            </w:pPr>
          </w:p>
          <w:p w14:paraId="46DC7E6B" w14:textId="77777777" w:rsidR="00B17AFF" w:rsidRPr="00B17AFF" w:rsidRDefault="00B17AFF" w:rsidP="00B17AFF">
            <w:pPr>
              <w:spacing w:after="0" w:line="240" w:lineRule="auto"/>
              <w:jc w:val="both"/>
              <w:rPr>
                <w:rFonts w:cstheme="minorHAnsi"/>
              </w:rPr>
            </w:pPr>
            <w:hyperlink r:id="rId14" w:history="1">
              <w:r w:rsidRPr="00B17AFF">
                <w:rPr>
                  <w:rFonts w:cstheme="minorHAnsi"/>
                  <w:color w:val="0000FF"/>
                  <w:u w:val="single"/>
                </w:rPr>
                <w:t>https://vpt.lrv.lt/lt/nuorodos/kiti-duomenys/powerbi/nepatikimi-tiekejai-1/</w:t>
              </w:r>
            </w:hyperlink>
          </w:p>
          <w:p w14:paraId="13EAB7D9" w14:textId="77777777" w:rsidR="00B17AFF" w:rsidRPr="00B17AFF" w:rsidRDefault="00B17AFF" w:rsidP="00B17AFF">
            <w:pPr>
              <w:spacing w:after="0" w:line="240" w:lineRule="auto"/>
              <w:jc w:val="both"/>
              <w:rPr>
                <w:rFonts w:cstheme="minorHAnsi"/>
              </w:rPr>
            </w:pPr>
          </w:p>
          <w:p w14:paraId="2E9BC5AB" w14:textId="77777777" w:rsidR="00B17AFF" w:rsidRPr="00B17AFF" w:rsidRDefault="00B17AFF" w:rsidP="00B17AFF">
            <w:pPr>
              <w:spacing w:after="0" w:line="240" w:lineRule="auto"/>
              <w:jc w:val="both"/>
              <w:rPr>
                <w:rFonts w:cstheme="minorHAnsi"/>
              </w:rPr>
            </w:pPr>
            <w:hyperlink r:id="rId15" w:history="1">
              <w:r w:rsidRPr="00B17AFF">
                <w:rPr>
                  <w:rFonts w:cstheme="minorHAnsi"/>
                  <w:color w:val="0000FF"/>
                  <w:u w:val="single"/>
                </w:rPr>
                <w:t>https://vpt.lrv.lt/lt/pasalinimo-pagrindai-1/nepatikimu-koncesininku-sarasas-1/nepatikimu-koncesininku-sarasas/</w:t>
              </w:r>
            </w:hyperlink>
          </w:p>
          <w:p w14:paraId="28FAEFB0" w14:textId="77777777" w:rsidR="00B17AFF" w:rsidRPr="00B17AFF" w:rsidRDefault="00B17AFF" w:rsidP="00B17AFF">
            <w:pPr>
              <w:spacing w:after="0" w:line="240" w:lineRule="auto"/>
              <w:jc w:val="both"/>
              <w:rPr>
                <w:rFonts w:cstheme="minorHAnsi"/>
                <w:lang w:eastAsia="en-US"/>
              </w:rPr>
            </w:pPr>
          </w:p>
          <w:p w14:paraId="3DCA001D" w14:textId="77777777" w:rsidR="00B17AFF" w:rsidRPr="00B17AFF" w:rsidRDefault="00B17AFF" w:rsidP="00B17AFF">
            <w:pPr>
              <w:spacing w:after="0" w:line="240" w:lineRule="auto"/>
              <w:jc w:val="both"/>
              <w:rPr>
                <w:rFonts w:cstheme="minorHAnsi"/>
              </w:rPr>
            </w:pPr>
            <w:r w:rsidRPr="00B17AF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097335D3" w14:textId="77777777" w:rsidR="00B17AFF" w:rsidRPr="00B17AFF" w:rsidRDefault="00B17AFF" w:rsidP="00B17AFF">
            <w:pPr>
              <w:spacing w:after="0" w:line="240" w:lineRule="auto"/>
              <w:jc w:val="both"/>
              <w:rPr>
                <w:rFonts w:cstheme="minorHAnsi"/>
                <w:lang w:eastAsia="en-US"/>
              </w:rPr>
            </w:pPr>
            <w:hyperlink r:id="rId16" w:history="1">
              <w:r w:rsidRPr="00B17AFF">
                <w:rPr>
                  <w:rFonts w:cstheme="minorHAnsi"/>
                  <w:color w:val="0000FF"/>
                  <w:u w:val="single"/>
                </w:rPr>
                <w:t>https://vpt.lrv.lt/lt/nuorodos/kiti-duomenys/powerbi/melaginga-informacija-pateikusiu-tiekeju-sarasas-3/</w:t>
              </w:r>
            </w:hyperlink>
          </w:p>
          <w:p w14:paraId="23E4989A" w14:textId="77777777" w:rsidR="00B17AFF" w:rsidRPr="00B17AFF" w:rsidRDefault="00B17AFF" w:rsidP="00B17AFF">
            <w:pPr>
              <w:spacing w:after="0" w:line="240" w:lineRule="auto"/>
              <w:jc w:val="both"/>
              <w:rPr>
                <w:rFonts w:cstheme="minorHAnsi"/>
                <w:bCs/>
                <w:iCs/>
                <w:lang w:eastAsia="en-US"/>
              </w:rPr>
            </w:pPr>
          </w:p>
          <w:p w14:paraId="13BF0139" w14:textId="77777777" w:rsidR="00B17AFF" w:rsidRPr="00B17AFF" w:rsidRDefault="00B17AFF" w:rsidP="00B17AFF">
            <w:pPr>
              <w:spacing w:after="0" w:line="240" w:lineRule="auto"/>
              <w:jc w:val="both"/>
              <w:rPr>
                <w:rFonts w:cstheme="minorHAnsi"/>
                <w:b/>
                <w:bCs/>
              </w:rPr>
            </w:pPr>
          </w:p>
        </w:tc>
      </w:tr>
      <w:tr w:rsidR="00B17AFF" w:rsidRPr="00B17AFF" w14:paraId="0B0DF70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C20C" w14:textId="77777777" w:rsidR="00B17AFF" w:rsidRPr="00B17AFF" w:rsidRDefault="00B17AFF" w:rsidP="00B17AFF">
            <w:pPr>
              <w:numPr>
                <w:ilvl w:val="0"/>
                <w:numId w:val="19"/>
              </w:numPr>
              <w:spacing w:after="0" w:line="240" w:lineRule="auto"/>
              <w:ind w:left="0" w:firstLine="0"/>
              <w:rPr>
                <w:rFonts w:cstheme="minorHAnsi"/>
              </w:rPr>
            </w:pPr>
          </w:p>
          <w:p w14:paraId="55A01D93" w14:textId="77777777" w:rsidR="00B17AFF" w:rsidRPr="00B17AFF" w:rsidRDefault="00B17AFF" w:rsidP="00B17AFF">
            <w:p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7AB9"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 kai jis</w:t>
            </w:r>
            <w:bookmarkStart w:id="49" w:name="part_030e6c6c64ba4f96a23474e439d1b80c"/>
            <w:bookmarkEnd w:id="49"/>
            <w:r w:rsidRPr="00B17AFF">
              <w:rPr>
                <w:rFonts w:cstheme="minorHAnsi"/>
              </w:rPr>
              <w:t xml:space="preserve"> yra padaręs finansinės atskaitomybės ir audito teisės aktų pažeidimą ir nuo jo padarymo dienos praėjo mažiau kaip vieni metai.</w:t>
            </w:r>
          </w:p>
          <w:p w14:paraId="39C001BF" w14:textId="77777777" w:rsidR="00B17AFF" w:rsidRPr="00B17AFF" w:rsidRDefault="00B17AFF" w:rsidP="00B17AFF">
            <w:pPr>
              <w:spacing w:after="0" w:line="240" w:lineRule="auto"/>
              <w:jc w:val="both"/>
              <w:rPr>
                <w:rFonts w:eastAsia="Calibri" w:cstheme="minorHAnsi"/>
                <w:b/>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BDA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a papunktis</w:t>
            </w:r>
          </w:p>
          <w:p w14:paraId="74EB6B28" w14:textId="77777777" w:rsidR="00B17AFF" w:rsidRPr="00B17AFF" w:rsidRDefault="00B17AFF" w:rsidP="00B17AFF">
            <w:pPr>
              <w:spacing w:after="0" w:line="240" w:lineRule="auto"/>
              <w:jc w:val="both"/>
              <w:rPr>
                <w:rFonts w:eastAsia="Yu Mincho" w:cstheme="minorHAnsi"/>
              </w:rPr>
            </w:pPr>
          </w:p>
          <w:p w14:paraId="067AE64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F84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 xml:space="preserve">Iš Lietuvoje įsteigtų subjektų įrodančių dokumentų nereikalaujama. Užtenka pateikto EBVPD. </w:t>
            </w:r>
          </w:p>
          <w:p w14:paraId="58A278E3" w14:textId="77777777" w:rsidR="00B17AFF" w:rsidRPr="00B17AFF" w:rsidRDefault="00B17AFF" w:rsidP="00B17AFF">
            <w:pPr>
              <w:spacing w:after="0" w:line="240" w:lineRule="auto"/>
              <w:jc w:val="both"/>
              <w:rPr>
                <w:rFonts w:cstheme="minorHAnsi"/>
                <w:lang w:eastAsia="en-US"/>
              </w:rPr>
            </w:pPr>
          </w:p>
          <w:p w14:paraId="6C049147" w14:textId="77777777" w:rsidR="00B17AFF" w:rsidRPr="00B17AFF" w:rsidRDefault="00B17AFF" w:rsidP="00B17AFF">
            <w:pPr>
              <w:spacing w:after="0" w:line="240" w:lineRule="auto"/>
              <w:jc w:val="both"/>
              <w:rPr>
                <w:rFonts w:cstheme="minorHAnsi"/>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7" w:history="1">
              <w:r w:rsidRPr="00B17AFF">
                <w:rPr>
                  <w:rFonts w:cstheme="minorHAnsi"/>
                  <w:color w:val="0000FF"/>
                  <w:u w:val="single"/>
                </w:rPr>
                <w:t>https://www.registrucentras.lt/jar/p/index.php</w:t>
              </w:r>
            </w:hyperlink>
          </w:p>
          <w:p w14:paraId="06463174" w14:textId="77777777" w:rsidR="00B17AFF" w:rsidRPr="00B17AFF" w:rsidRDefault="00B17AFF" w:rsidP="00B17AFF">
            <w:pPr>
              <w:spacing w:after="0" w:line="240" w:lineRule="auto"/>
              <w:jc w:val="both"/>
              <w:rPr>
                <w:rFonts w:cstheme="minorHAnsi"/>
              </w:rPr>
            </w:pPr>
            <w:r w:rsidRPr="00B17AFF">
              <w:rPr>
                <w:rFonts w:cstheme="minorHAnsi"/>
              </w:rPr>
              <w:t>paskelbtą informaciją, taip pat į šiame informaciniame pranešime pateiktą informaciją:</w:t>
            </w:r>
          </w:p>
          <w:p w14:paraId="4DE3EEE7" w14:textId="77777777" w:rsidR="00B17AFF" w:rsidRPr="00B17AFF" w:rsidRDefault="00B17AFF" w:rsidP="00B17AFF">
            <w:pPr>
              <w:spacing w:after="0" w:line="240" w:lineRule="auto"/>
              <w:jc w:val="both"/>
              <w:rPr>
                <w:rFonts w:cstheme="minorHAnsi"/>
              </w:rPr>
            </w:pPr>
            <w:hyperlink r:id="rId18" w:history="1">
              <w:r w:rsidRPr="00B17AFF">
                <w:rPr>
                  <w:rFonts w:cstheme="minorHAnsi"/>
                  <w:color w:val="0000FF"/>
                  <w:u w:val="single"/>
                </w:rPr>
                <w:t>https://vpt.lrv.lt/lt/naujienos-3/finansiniu-ataskaitu-nepateikimas-gali-tapti-kliutimi-dalyvauti-viesuosiuose-pirkimuose/</w:t>
              </w:r>
            </w:hyperlink>
          </w:p>
          <w:p w14:paraId="3C5103DD" w14:textId="77777777" w:rsidR="00B17AFF" w:rsidRPr="00B17AFF" w:rsidRDefault="00B17AFF" w:rsidP="00B17AFF">
            <w:pPr>
              <w:spacing w:after="0" w:line="240" w:lineRule="auto"/>
              <w:jc w:val="both"/>
              <w:rPr>
                <w:rFonts w:cstheme="minorHAnsi"/>
                <w:b/>
                <w:bCs/>
                <w:iCs/>
              </w:rPr>
            </w:pPr>
          </w:p>
        </w:tc>
      </w:tr>
      <w:tr w:rsidR="00B17AFF" w:rsidRPr="00B17AFF" w14:paraId="4A2CEAFC"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979F1"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7DC35"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yra padaręs rimtą profesinį pažeidimą, dėl kurio perkančioji organizacija abejoja tiekėjo sąžiningumu, </w:t>
            </w:r>
            <w:r w:rsidRPr="00B17AFF">
              <w:rPr>
                <w:rFonts w:eastAsia="Times New Roman" w:cstheme="minorHAnsi"/>
              </w:rPr>
              <w:t xml:space="preserve"> kai jis (tiekėjas) neatitinka minimalių patikimo mokesčių mokėtojo kriterijų, nustatytų Lietuvos Respublikos mokesčių administravimo įstatymo 40</w:t>
            </w:r>
            <w:r w:rsidRPr="00B17AFF">
              <w:rPr>
                <w:rFonts w:eastAsia="Times New Roman" w:cstheme="minorHAnsi"/>
                <w:vertAlign w:val="superscript"/>
              </w:rPr>
              <w:t>1</w:t>
            </w:r>
            <w:r w:rsidRPr="00B17AFF">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A5EF"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b papunktis</w:t>
            </w:r>
          </w:p>
          <w:p w14:paraId="6C95A301" w14:textId="77777777" w:rsidR="00B17AFF" w:rsidRPr="00B17AFF" w:rsidRDefault="00B17AFF" w:rsidP="00B17AFF">
            <w:pPr>
              <w:spacing w:after="0" w:line="240" w:lineRule="auto"/>
              <w:jc w:val="both"/>
              <w:rPr>
                <w:rFonts w:eastAsia="Yu Mincho" w:cstheme="minorHAnsi"/>
              </w:rPr>
            </w:pPr>
          </w:p>
          <w:p w14:paraId="439B4DC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0A3"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F0AC9CA" w14:textId="77777777" w:rsidR="00B17AFF" w:rsidRPr="00B17AFF" w:rsidRDefault="00B17AFF" w:rsidP="00B17AFF">
            <w:pPr>
              <w:spacing w:after="0" w:line="240" w:lineRule="auto"/>
              <w:jc w:val="both"/>
              <w:rPr>
                <w:rFonts w:cstheme="minorHAnsi"/>
                <w:b/>
                <w:bCs/>
                <w:iCs/>
                <w:lang w:eastAsia="en-US"/>
              </w:rPr>
            </w:pPr>
          </w:p>
          <w:p w14:paraId="3BEC3CA6" w14:textId="77777777" w:rsidR="00B17AFF" w:rsidRPr="00B17AFF" w:rsidRDefault="00B17AFF" w:rsidP="00B17AFF">
            <w:pPr>
              <w:spacing w:after="0" w:line="240" w:lineRule="auto"/>
              <w:jc w:val="both"/>
              <w:rPr>
                <w:rFonts w:cstheme="minorHAnsi"/>
                <w:b/>
                <w:bCs/>
                <w:iCs/>
                <w:lang w:eastAsia="en-US"/>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9">
              <w:r w:rsidRPr="00B17AFF">
                <w:rPr>
                  <w:rFonts w:cstheme="minorHAnsi"/>
                  <w:color w:val="0000FF"/>
                  <w:u w:val="single"/>
                </w:rPr>
                <w:t>https://www.vmi.lt/evmi/mokesciu-moketoju-informacija</w:t>
              </w:r>
            </w:hyperlink>
            <w:r w:rsidRPr="00B17AFF">
              <w:rPr>
                <w:rFonts w:cstheme="minorHAnsi"/>
              </w:rPr>
              <w:t xml:space="preserve"> skelbiamą informaciją.</w:t>
            </w:r>
          </w:p>
          <w:p w14:paraId="70DF8637" w14:textId="77777777" w:rsidR="00B17AFF" w:rsidRPr="00B17AFF" w:rsidRDefault="00B17AFF" w:rsidP="00B17AFF">
            <w:pPr>
              <w:spacing w:after="0" w:line="240" w:lineRule="auto"/>
              <w:jc w:val="both"/>
              <w:rPr>
                <w:rFonts w:cstheme="minorHAnsi"/>
                <w:b/>
                <w:bCs/>
              </w:rPr>
            </w:pPr>
          </w:p>
        </w:tc>
      </w:tr>
      <w:tr w:rsidR="00B17AFF" w:rsidRPr="00B17AFF" w14:paraId="364A068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F9AE4"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65"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w:t>
            </w:r>
            <w:r w:rsidRPr="00B17AFF">
              <w:rPr>
                <w:rFonts w:eastAsia="Times New Roman" w:cstheme="minorHAnsi"/>
              </w:rPr>
              <w:t xml:space="preserve"> kai jis </w:t>
            </w:r>
            <w:r w:rsidRPr="00B17AF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0F72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c papunktis</w:t>
            </w:r>
          </w:p>
          <w:p w14:paraId="60A6E471" w14:textId="77777777" w:rsidR="00B17AFF" w:rsidRPr="00B17AFF" w:rsidRDefault="00B17AFF" w:rsidP="00B17AFF">
            <w:pPr>
              <w:spacing w:after="0" w:line="240" w:lineRule="auto"/>
              <w:jc w:val="both"/>
              <w:rPr>
                <w:rFonts w:eastAsia="Yu Mincho" w:cstheme="minorHAnsi"/>
              </w:rPr>
            </w:pPr>
          </w:p>
          <w:p w14:paraId="7D96A953"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AD309"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26AEB9BE" w14:textId="77777777" w:rsidR="00B17AFF" w:rsidRPr="00B17AFF" w:rsidRDefault="00B17AFF" w:rsidP="00B17AFF">
            <w:pPr>
              <w:spacing w:after="0" w:line="240" w:lineRule="auto"/>
              <w:jc w:val="both"/>
              <w:rPr>
                <w:rFonts w:cstheme="minorHAnsi"/>
                <w:bCs/>
                <w:iCs/>
                <w:lang w:eastAsia="en-US"/>
              </w:rPr>
            </w:pPr>
          </w:p>
          <w:p w14:paraId="18186DB7"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Priimant sprendimus dėl tiekėjo pašalinimo iš pirkimo procedūros šiame punkte nurodytu pašalinimo pagrindu, be kita ko, atsižvelgiama į nacionalinėje duomenų bazėje adresu: </w:t>
            </w:r>
          </w:p>
          <w:p w14:paraId="7C35C817" w14:textId="77777777" w:rsidR="00B17AFF" w:rsidRPr="00B17AFF" w:rsidRDefault="00B17AFF" w:rsidP="00B17AFF">
            <w:pPr>
              <w:spacing w:after="0" w:line="240" w:lineRule="auto"/>
              <w:jc w:val="both"/>
              <w:rPr>
                <w:rFonts w:cstheme="minorHAnsi"/>
                <w:lang w:eastAsia="en-US"/>
              </w:rPr>
            </w:pPr>
            <w:hyperlink r:id="rId20" w:history="1">
              <w:r w:rsidRPr="00B17AFF">
                <w:rPr>
                  <w:rFonts w:cstheme="minorHAnsi"/>
                  <w:color w:val="0000FF"/>
                  <w:u w:val="single"/>
                </w:rPr>
                <w:t>https://kt.gov.lt/lt/atviri-duomenys/diskvalifikavimas-is-</w:t>
              </w:r>
              <w:r w:rsidRPr="00B17AFF">
                <w:rPr>
                  <w:rFonts w:cstheme="minorHAnsi"/>
                  <w:color w:val="0000FF"/>
                  <w:u w:val="single"/>
                </w:rPr>
                <w:lastRenderedPageBreak/>
                <w:t>viesuju-pirkimu</w:t>
              </w:r>
            </w:hyperlink>
            <w:r w:rsidRPr="00B17AFF">
              <w:rPr>
                <w:rFonts w:cstheme="minorHAnsi"/>
              </w:rPr>
              <w:t xml:space="preserve"> skelbiamą informaciją.</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0592346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40F3D65C" w14:textId="77777777" w:rsidR="00C84EFC" w:rsidRDefault="00C84EFC" w:rsidP="00C84EFC">
      <w:pPr>
        <w:rPr>
          <w:rFonts w:eastAsia="Calibri" w:cstheme="minorHAnsi"/>
          <w:color w:val="0070C0"/>
        </w:rPr>
      </w:pPr>
    </w:p>
    <w:p w14:paraId="4C73335D" w14:textId="77777777" w:rsidR="00C84EFC" w:rsidRDefault="00C84EFC" w:rsidP="00C84EFC">
      <w:pPr>
        <w:pStyle w:val="Paantrat"/>
        <w:spacing w:line="240" w:lineRule="auto"/>
        <w:jc w:val="center"/>
        <w:rPr>
          <w:lang w:eastAsia="en-US"/>
        </w:rPr>
      </w:pPr>
      <w:r>
        <w:tab/>
      </w: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136939B" w14:textId="77777777" w:rsidR="00A30783" w:rsidRDefault="00A30783" w:rsidP="00B97252">
      <w:pPr>
        <w:spacing w:before="60" w:after="60" w:line="256" w:lineRule="auto"/>
        <w:jc w:val="center"/>
        <w:rPr>
          <w:rFonts w:eastAsiaTheme="minorHAnsi" w:cstheme="minorHAnsi"/>
          <w:b/>
          <w:bCs/>
        </w:rPr>
      </w:pPr>
    </w:p>
    <w:p w14:paraId="2F0A54CE" w14:textId="5D73093F" w:rsidR="00B97252" w:rsidRDefault="00B97252" w:rsidP="00B97252">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8D42AB6" w14:textId="49DF1C2C" w:rsidR="00CD43C7" w:rsidRDefault="00CD43C7" w:rsidP="00CD43C7">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5773"/>
        <w:tblW w:w="5000" w:type="pct"/>
        <w:tblLook w:val="04A0" w:firstRow="1" w:lastRow="0" w:firstColumn="1" w:lastColumn="0" w:noHBand="0" w:noVBand="1"/>
      </w:tblPr>
      <w:tblGrid>
        <w:gridCol w:w="644"/>
        <w:gridCol w:w="3319"/>
        <w:gridCol w:w="3232"/>
        <w:gridCol w:w="2767"/>
      </w:tblGrid>
      <w:tr w:rsidR="00B97252" w:rsidRPr="00F0499F" w14:paraId="2B5994D7" w14:textId="77777777" w:rsidTr="00A3078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EC23FD" w14:textId="77777777" w:rsidR="00B97252" w:rsidRPr="00F0499F" w:rsidRDefault="00B97252" w:rsidP="00A30783">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F2D7DAC" w14:textId="77777777" w:rsidR="00B97252" w:rsidRPr="00CB20ED" w:rsidRDefault="00B97252" w:rsidP="00A30783">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F3B0460" w14:textId="77777777" w:rsidR="00B97252" w:rsidRPr="00F0499F" w:rsidRDefault="00B97252" w:rsidP="00A3078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623CF5D" w14:textId="77777777" w:rsidR="00B97252" w:rsidRPr="00CB20ED" w:rsidRDefault="00B97252" w:rsidP="00A30783">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76D6D941" w14:textId="77777777" w:rsidR="00B97252" w:rsidRPr="00CB20ED" w:rsidRDefault="00B97252" w:rsidP="00A30783">
            <w:pPr>
              <w:autoSpaceDE w:val="0"/>
              <w:autoSpaceDN w:val="0"/>
              <w:adjustRightInd w:val="0"/>
              <w:jc w:val="center"/>
              <w:rPr>
                <w:rFonts w:cstheme="minorHAnsi"/>
                <w:b/>
                <w:bCs/>
                <w:color w:val="000000"/>
              </w:rPr>
            </w:pPr>
          </w:p>
        </w:tc>
      </w:tr>
      <w:tr w:rsidR="00B97252" w:rsidRPr="00CB20ED" w14:paraId="2D7CAAF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FCA42"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F0AC3"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97252" w:rsidRPr="00CB20ED" w14:paraId="46D5084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699B2" w14:textId="77777777" w:rsidR="00B97252" w:rsidRPr="00CB20ED" w:rsidRDefault="00B97252" w:rsidP="00A30783">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23319B4"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0D6DF8A4"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874C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14313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A7928" w14:textId="77777777" w:rsidR="00B97252" w:rsidRPr="00CB20ED" w:rsidRDefault="00B97252" w:rsidP="00A30783">
            <w:pPr>
              <w:pStyle w:val="Sraopastraipa"/>
              <w:spacing w:before="60" w:after="60" w:line="257" w:lineRule="auto"/>
              <w:ind w:left="0"/>
              <w:jc w:val="center"/>
              <w:rPr>
                <w:rFonts w:eastAsiaTheme="minorHAnsi" w:cstheme="minorHAnsi"/>
              </w:rPr>
            </w:pPr>
            <w:r>
              <w:rPr>
                <w:rFonts w:eastAsiaTheme="minorHAnsi" w:cstheme="minorHAnsi"/>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27F6E1AD" w14:textId="77777777" w:rsidR="00B97252" w:rsidRPr="00CB20ED" w:rsidRDefault="00B97252" w:rsidP="00A30783">
            <w:pPr>
              <w:autoSpaceDE w:val="0"/>
              <w:autoSpaceDN w:val="0"/>
              <w:adjustRightInd w:val="0"/>
              <w:rPr>
                <w:rFonts w:cstheme="minorHAnsi"/>
                <w:color w:val="000000"/>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53C8449"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C793" w14:textId="77777777" w:rsidR="00B97252" w:rsidRPr="00CB20ED" w:rsidRDefault="00B97252" w:rsidP="00A30783">
            <w:pPr>
              <w:autoSpaceDE w:val="0"/>
              <w:autoSpaceDN w:val="0"/>
              <w:adjustRightInd w:val="0"/>
              <w:rPr>
                <w:rFonts w:cstheme="minorHAnsi"/>
                <w:color w:val="000000"/>
              </w:rPr>
            </w:pPr>
          </w:p>
        </w:tc>
      </w:tr>
      <w:tr w:rsidR="00B97252" w:rsidRPr="00F0499F" w14:paraId="5BE94D32"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FCFA9" w14:textId="77777777" w:rsidR="00B97252" w:rsidRPr="00F0499F"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E5C58" w14:textId="77777777" w:rsidR="00B97252" w:rsidRPr="00CB20ED" w:rsidRDefault="00B97252" w:rsidP="00A30783">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97252" w:rsidRPr="00F0499F" w14:paraId="34B6909A"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35DF8" w14:textId="77777777" w:rsidR="00B97252" w:rsidRPr="00F0499F"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378C5AA" w14:textId="77777777" w:rsidR="00B97252" w:rsidRPr="00F0499F"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5B43EB0A" w14:textId="77777777" w:rsidR="00B97252" w:rsidRPr="00F0499F"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CC821" w14:textId="77777777" w:rsidR="00B97252" w:rsidRPr="00CB20ED" w:rsidRDefault="00B97252" w:rsidP="00A30783">
            <w:pPr>
              <w:autoSpaceDE w:val="0"/>
              <w:autoSpaceDN w:val="0"/>
              <w:adjustRightInd w:val="0"/>
              <w:rPr>
                <w:rFonts w:cstheme="minorHAnsi"/>
                <w:color w:val="000000"/>
              </w:rPr>
            </w:pPr>
          </w:p>
        </w:tc>
      </w:tr>
      <w:tr w:rsidR="00B97252" w:rsidRPr="00CB20ED" w14:paraId="4ED13C58"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62C06" w14:textId="77777777" w:rsidR="00B97252" w:rsidRPr="00CB20ED" w:rsidRDefault="00B97252" w:rsidP="00A30783">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563D857"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26F6C9A"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6387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912F1F"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4D343"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97C44"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97252" w:rsidRPr="00CB20ED" w14:paraId="2BEA1E8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979D4" w14:textId="77777777" w:rsidR="00B97252" w:rsidRPr="00CB20ED"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FCD74E0" w14:textId="6B93FDEF" w:rsidR="00B97252" w:rsidRPr="00632BC7" w:rsidRDefault="00B97252" w:rsidP="00A30783">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Tiekėjo patirtis: Tiekėjas per paskutinius 3 metus arba per laiką nuo tiekėjo įregistravimo dienos (jeigu tiekėjas vykdė veiklą mažiau nei 3 metus) iki pasiūlymų pateikimo termino pabaigos yra</w:t>
            </w:r>
            <w:r w:rsidR="00173742">
              <w:t xml:space="preserve"> </w:t>
            </w:r>
            <w:r w:rsidR="00173742" w:rsidRPr="00173742">
              <w:rPr>
                <w:rFonts w:asciiTheme="minorHAnsi" w:hAnsiTheme="minorHAnsi" w:cstheme="minorHAnsi"/>
                <w:color w:val="000000"/>
                <w:sz w:val="21"/>
                <w:szCs w:val="21"/>
              </w:rPr>
              <w:t xml:space="preserve">pagal vieną ar daugiau sutarčių savo jėgomis </w:t>
            </w:r>
            <w:r w:rsidR="00173742">
              <w:rPr>
                <w:rFonts w:asciiTheme="minorHAnsi" w:hAnsiTheme="minorHAnsi" w:cstheme="minorHAnsi"/>
                <w:color w:val="000000"/>
                <w:sz w:val="21"/>
                <w:szCs w:val="21"/>
              </w:rPr>
              <w:t xml:space="preserve">įvykdęs </w:t>
            </w:r>
            <w:r w:rsidR="001166AE" w:rsidRPr="00632BC7">
              <w:rPr>
                <w:rFonts w:asciiTheme="minorHAnsi" w:hAnsiTheme="minorHAnsi" w:cstheme="minorHAnsi"/>
                <w:color w:val="000000"/>
                <w:sz w:val="21"/>
                <w:szCs w:val="21"/>
              </w:rPr>
              <w:t xml:space="preserve">naujų </w:t>
            </w:r>
            <w:r w:rsidR="009B0512">
              <w:rPr>
                <w:rFonts w:asciiTheme="minorHAnsi" w:hAnsiTheme="minorHAnsi" w:cstheme="minorHAnsi"/>
                <w:color w:val="000000"/>
                <w:sz w:val="21"/>
                <w:szCs w:val="21"/>
              </w:rPr>
              <w:t xml:space="preserve">transporto priemonių su </w:t>
            </w:r>
            <w:r w:rsidR="001C6D16">
              <w:rPr>
                <w:rFonts w:asciiTheme="minorHAnsi" w:hAnsiTheme="minorHAnsi" w:cstheme="minorHAnsi"/>
                <w:color w:val="000000"/>
                <w:sz w:val="21"/>
                <w:szCs w:val="21"/>
              </w:rPr>
              <w:t xml:space="preserve">papildomu specialiu įrengimu </w:t>
            </w:r>
            <w:r w:rsidR="00536EC4">
              <w:rPr>
                <w:rFonts w:asciiTheme="minorHAnsi" w:hAnsiTheme="minorHAnsi" w:cstheme="minorHAnsi"/>
                <w:color w:val="000000"/>
                <w:sz w:val="21"/>
                <w:szCs w:val="21"/>
              </w:rPr>
              <w:t>ne mažiau nei</w:t>
            </w:r>
            <w:r w:rsidR="00121AFF">
              <w:rPr>
                <w:rFonts w:asciiTheme="minorHAnsi" w:hAnsiTheme="minorHAnsi" w:cstheme="minorHAnsi"/>
                <w:color w:val="000000"/>
                <w:sz w:val="21"/>
                <w:szCs w:val="21"/>
              </w:rPr>
              <w:t xml:space="preserve"> </w:t>
            </w:r>
            <w:r w:rsidR="00BA58BF" w:rsidRPr="002D23E2">
              <w:rPr>
                <w:rFonts w:asciiTheme="minorHAnsi" w:hAnsiTheme="minorHAnsi" w:cstheme="minorHAnsi"/>
                <w:color w:val="000000"/>
                <w:sz w:val="21"/>
                <w:szCs w:val="21"/>
              </w:rPr>
              <w:t xml:space="preserve">už </w:t>
            </w:r>
            <w:r w:rsidR="00AE6BA4" w:rsidRPr="00DD10C0">
              <w:rPr>
                <w:rFonts w:asciiTheme="minorHAnsi" w:hAnsiTheme="minorHAnsi" w:cstheme="minorHAnsi"/>
                <w:b/>
                <w:bCs/>
                <w:color w:val="000000"/>
                <w:sz w:val="21"/>
                <w:szCs w:val="21"/>
              </w:rPr>
              <w:t>170</w:t>
            </w:r>
            <w:r w:rsidR="00BA58BF" w:rsidRPr="00DD10C0">
              <w:rPr>
                <w:rFonts w:asciiTheme="minorHAnsi" w:hAnsiTheme="minorHAnsi" w:cstheme="minorHAnsi"/>
                <w:b/>
                <w:bCs/>
                <w:color w:val="000000"/>
                <w:sz w:val="21"/>
                <w:szCs w:val="21"/>
              </w:rPr>
              <w:t> </w:t>
            </w:r>
            <w:r w:rsidRPr="00DD10C0">
              <w:rPr>
                <w:rFonts w:asciiTheme="minorHAnsi" w:hAnsiTheme="minorHAnsi" w:cstheme="minorHAnsi"/>
                <w:b/>
                <w:bCs/>
                <w:color w:val="000000"/>
                <w:sz w:val="21"/>
                <w:szCs w:val="21"/>
              </w:rPr>
              <w:t>000,00</w:t>
            </w:r>
            <w:r w:rsidRPr="002D23E2">
              <w:rPr>
                <w:rFonts w:asciiTheme="minorHAnsi" w:hAnsiTheme="minorHAnsi" w:cstheme="minorHAnsi"/>
                <w:color w:val="000000"/>
                <w:sz w:val="21"/>
                <w:szCs w:val="21"/>
              </w:rPr>
              <w:t xml:space="preserve"> (</w:t>
            </w:r>
            <w:r w:rsidR="00AE6BA4">
              <w:rPr>
                <w:rFonts w:asciiTheme="minorHAnsi" w:hAnsiTheme="minorHAnsi" w:cstheme="minorHAnsi"/>
                <w:color w:val="000000"/>
                <w:sz w:val="21"/>
                <w:szCs w:val="21"/>
              </w:rPr>
              <w:t>vieną šimtą</w:t>
            </w:r>
            <w:r w:rsidR="00BA58BF" w:rsidRPr="002D23E2">
              <w:rPr>
                <w:rFonts w:asciiTheme="minorHAnsi" w:hAnsiTheme="minorHAnsi" w:cstheme="minorHAnsi"/>
                <w:color w:val="000000"/>
                <w:sz w:val="21"/>
                <w:szCs w:val="21"/>
              </w:rPr>
              <w:t xml:space="preserve"> septyni</w:t>
            </w:r>
            <w:r w:rsidR="00AE6BA4">
              <w:rPr>
                <w:rFonts w:asciiTheme="minorHAnsi" w:hAnsiTheme="minorHAnsi" w:cstheme="minorHAnsi"/>
                <w:color w:val="000000"/>
                <w:sz w:val="21"/>
                <w:szCs w:val="21"/>
              </w:rPr>
              <w:t>asdešimt</w:t>
            </w:r>
            <w:r w:rsidR="00BA58BF" w:rsidRPr="002D23E2">
              <w:rPr>
                <w:rFonts w:asciiTheme="minorHAnsi" w:hAnsiTheme="minorHAnsi" w:cstheme="minorHAnsi"/>
                <w:color w:val="000000"/>
                <w:sz w:val="21"/>
                <w:szCs w:val="21"/>
              </w:rPr>
              <w:t xml:space="preserve"> </w:t>
            </w:r>
            <w:r w:rsidRPr="002D23E2">
              <w:rPr>
                <w:rFonts w:asciiTheme="minorHAnsi" w:hAnsiTheme="minorHAnsi" w:cstheme="minorHAnsi"/>
                <w:color w:val="000000"/>
                <w:sz w:val="21"/>
                <w:szCs w:val="21"/>
              </w:rPr>
              <w:t>tūkstanči</w:t>
            </w:r>
            <w:r w:rsidR="00AE6BA4">
              <w:rPr>
                <w:rFonts w:asciiTheme="minorHAnsi" w:hAnsiTheme="minorHAnsi" w:cstheme="minorHAnsi"/>
                <w:color w:val="000000"/>
                <w:sz w:val="21"/>
                <w:szCs w:val="21"/>
              </w:rPr>
              <w:t>ų</w:t>
            </w:r>
            <w:r w:rsidRPr="002D23E2">
              <w:rPr>
                <w:rFonts w:asciiTheme="minorHAnsi" w:hAnsiTheme="minorHAnsi" w:cstheme="minorHAnsi"/>
                <w:color w:val="000000"/>
                <w:sz w:val="21"/>
                <w:szCs w:val="21"/>
              </w:rPr>
              <w:t>, 00) Eur be PVM</w:t>
            </w:r>
            <w:r w:rsidR="00BA58BF" w:rsidRPr="002D23E2">
              <w:rPr>
                <w:rFonts w:asciiTheme="minorHAnsi" w:hAnsiTheme="minorHAnsi" w:cstheme="minorHAnsi"/>
                <w:color w:val="000000"/>
                <w:sz w:val="21"/>
                <w:szCs w:val="21"/>
              </w:rPr>
              <w:t>;</w:t>
            </w:r>
          </w:p>
          <w:p w14:paraId="669EEB10" w14:textId="29BBAA29" w:rsidR="00B97252" w:rsidRPr="00632BC7" w:rsidRDefault="00B97252" w:rsidP="00A30783">
            <w:pPr>
              <w:autoSpaceDE w:val="0"/>
              <w:autoSpaceDN w:val="0"/>
              <w:adjustRightInd w:val="0"/>
              <w:jc w:val="both"/>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79ACA0AC" w14:textId="39BDFA0A" w:rsidR="00B97252" w:rsidRPr="00632BC7" w:rsidRDefault="00B97252" w:rsidP="00A30783">
            <w:pPr>
              <w:autoSpaceDE w:val="0"/>
              <w:autoSpaceDN w:val="0"/>
              <w:adjustRightInd w:val="0"/>
              <w:jc w:val="both"/>
              <w:rPr>
                <w:rFonts w:cstheme="minorHAnsi"/>
                <w:color w:val="000000"/>
                <w:sz w:val="21"/>
                <w:szCs w:val="21"/>
              </w:rPr>
            </w:pPr>
            <w:r w:rsidRPr="00632BC7">
              <w:rPr>
                <w:rFonts w:cstheme="minorHAnsi"/>
                <w:color w:val="000000"/>
                <w:sz w:val="21"/>
                <w:szCs w:val="21"/>
              </w:rPr>
              <w:t xml:space="preserve">Pagrindinių per paskutinius 3 metus patiektų prekių sąrašas, jame nurodant: pirkėją (prekių pirkėjo pavadinimą), sutarties objektą (prekių pavadinimą), sutarties Nr., sutarties sudarymo datą, sutarties vykdymo laikotarpį, įvykdytos sutarties ar sutarties dalies sumą eurais, pirkėjo adresą, kontaktinį asmenį (vardą, pavardę, tel. </w:t>
            </w:r>
            <w:r w:rsidR="007C319B">
              <w:rPr>
                <w:rFonts w:cstheme="minorHAnsi"/>
                <w:color w:val="000000"/>
                <w:sz w:val="21"/>
                <w:szCs w:val="21"/>
              </w:rPr>
              <w:t>nr.</w:t>
            </w:r>
            <w:r w:rsidRPr="00632BC7">
              <w:rPr>
                <w:rFonts w:cstheme="minorHAnsi"/>
                <w:color w:val="000000"/>
                <w:sz w:val="21"/>
                <w:szCs w:val="21"/>
              </w:rPr>
              <w:t xml:space="preserve"> </w:t>
            </w:r>
            <w:r w:rsidR="008A7163">
              <w:rPr>
                <w:rFonts w:cstheme="minorHAnsi"/>
                <w:color w:val="000000"/>
                <w:sz w:val="21"/>
                <w:szCs w:val="21"/>
              </w:rPr>
              <w:t>– pateikiam</w:t>
            </w:r>
            <w:r w:rsidR="00F860B5">
              <w:rPr>
                <w:rFonts w:cstheme="minorHAnsi"/>
                <w:color w:val="000000"/>
                <w:sz w:val="21"/>
                <w:szCs w:val="21"/>
              </w:rPr>
              <w:t>as užpildytas</w:t>
            </w:r>
            <w:r w:rsidR="00E66C91">
              <w:rPr>
                <w:rFonts w:cstheme="minorHAnsi"/>
                <w:color w:val="000000"/>
                <w:sz w:val="21"/>
                <w:szCs w:val="21"/>
              </w:rPr>
              <w:t xml:space="preserve"> </w:t>
            </w:r>
            <w:r w:rsidR="00CD7480">
              <w:rPr>
                <w:rFonts w:cstheme="minorHAnsi"/>
                <w:color w:val="000000"/>
                <w:sz w:val="21"/>
                <w:szCs w:val="21"/>
              </w:rPr>
              <w:t xml:space="preserve">pirkimo sąlygų </w:t>
            </w:r>
            <w:r w:rsidR="00CD7480" w:rsidRPr="00CD7480">
              <w:rPr>
                <w:rFonts w:cstheme="minorHAnsi"/>
                <w:b/>
                <w:bCs/>
                <w:color w:val="000000"/>
                <w:sz w:val="21"/>
                <w:szCs w:val="21"/>
              </w:rPr>
              <w:t>4 pried</w:t>
            </w:r>
            <w:r w:rsidR="00034A85">
              <w:rPr>
                <w:rFonts w:cstheme="minorHAnsi"/>
                <w:b/>
                <w:bCs/>
                <w:color w:val="000000"/>
                <w:sz w:val="21"/>
                <w:szCs w:val="21"/>
              </w:rPr>
              <w:t>o 1 priedėlis</w:t>
            </w:r>
            <w:r w:rsidR="00B160B2">
              <w:rPr>
                <w:rFonts w:cstheme="minorHAnsi"/>
                <w:b/>
                <w:bCs/>
                <w:color w:val="000000"/>
                <w:sz w:val="21"/>
                <w:szCs w:val="21"/>
              </w:rPr>
              <w:t xml:space="preserve"> </w:t>
            </w:r>
            <w:r w:rsidR="00B160B2" w:rsidRPr="00B160B2">
              <w:rPr>
                <w:rFonts w:cstheme="minorHAnsi"/>
                <w:i/>
                <w:iCs/>
                <w:color w:val="000000"/>
                <w:sz w:val="21"/>
                <w:szCs w:val="21"/>
              </w:rPr>
              <w:t>(pateik</w:t>
            </w:r>
            <w:r w:rsidR="00B160B2">
              <w:rPr>
                <w:rFonts w:cstheme="minorHAnsi"/>
                <w:i/>
                <w:iCs/>
                <w:color w:val="000000"/>
                <w:sz w:val="21"/>
                <w:szCs w:val="21"/>
              </w:rPr>
              <w:t>t</w:t>
            </w:r>
            <w:r w:rsidR="00B160B2" w:rsidRPr="00B160B2">
              <w:rPr>
                <w:rFonts w:cstheme="minorHAnsi"/>
                <w:i/>
                <w:iCs/>
                <w:color w:val="000000"/>
                <w:sz w:val="21"/>
                <w:szCs w:val="21"/>
              </w:rPr>
              <w:t>a</w:t>
            </w:r>
            <w:r w:rsidR="00D71448">
              <w:rPr>
                <w:rFonts w:cstheme="minorHAnsi"/>
                <w:i/>
                <w:iCs/>
                <w:color w:val="000000"/>
                <w:sz w:val="21"/>
                <w:szCs w:val="21"/>
              </w:rPr>
              <w:t>s</w:t>
            </w:r>
            <w:r w:rsidR="00B160B2" w:rsidRPr="00B160B2">
              <w:rPr>
                <w:rFonts w:cstheme="minorHAnsi"/>
                <w:i/>
                <w:iCs/>
                <w:color w:val="000000"/>
                <w:sz w:val="21"/>
                <w:szCs w:val="21"/>
              </w:rPr>
              <w:t xml:space="preserve"> atskiru dokumentu)</w:t>
            </w:r>
            <w:r w:rsidR="00F860B5">
              <w:rPr>
                <w:rFonts w:cstheme="minorHAnsi"/>
                <w:color w:val="000000"/>
                <w:sz w:val="21"/>
                <w:szCs w:val="21"/>
              </w:rPr>
              <w:t xml:space="preserve"> </w:t>
            </w:r>
            <w:r w:rsidRPr="00632BC7">
              <w:rPr>
                <w:rFonts w:cstheme="minorHAnsi"/>
                <w:color w:val="000000"/>
                <w:sz w:val="21"/>
                <w:szCs w:val="21"/>
              </w:rPr>
              <w:t>ir pateikiam</w:t>
            </w:r>
            <w:r w:rsidR="00DF3DFF">
              <w:rPr>
                <w:rFonts w:cstheme="minorHAnsi"/>
                <w:color w:val="000000"/>
                <w:sz w:val="21"/>
                <w:szCs w:val="21"/>
              </w:rPr>
              <w:t>as</w:t>
            </w:r>
            <w:r w:rsidRPr="00632BC7">
              <w:rPr>
                <w:rFonts w:cstheme="minorHAnsi"/>
                <w:color w:val="000000"/>
                <w:sz w:val="21"/>
                <w:szCs w:val="21"/>
              </w:rPr>
              <w:t xml:space="preserve"> </w:t>
            </w:r>
            <w:r w:rsidR="00DF3DFF" w:rsidRPr="00DF3DFF">
              <w:rPr>
                <w:rFonts w:cstheme="minorHAnsi"/>
                <w:color w:val="000000"/>
                <w:sz w:val="21"/>
                <w:szCs w:val="21"/>
              </w:rPr>
              <w:t>prekių pirkėjo</w:t>
            </w:r>
            <w:r w:rsidRPr="00632BC7">
              <w:rPr>
                <w:rFonts w:cstheme="minorHAnsi"/>
                <w:color w:val="000000"/>
                <w:sz w:val="21"/>
                <w:szCs w:val="21"/>
              </w:rPr>
              <w:t xml:space="preserve"> atsiliepima</w:t>
            </w:r>
            <w:r w:rsidR="00DF3DFF">
              <w:rPr>
                <w:rFonts w:cstheme="minorHAnsi"/>
                <w:color w:val="000000"/>
                <w:sz w:val="21"/>
                <w:szCs w:val="21"/>
              </w:rPr>
              <w:t>s kiekvien</w:t>
            </w:r>
            <w:r w:rsidR="007F18E0">
              <w:rPr>
                <w:rFonts w:cstheme="minorHAnsi"/>
                <w:color w:val="000000"/>
                <w:sz w:val="21"/>
                <w:szCs w:val="21"/>
              </w:rPr>
              <w:t xml:space="preserve">ai įvykdytai </w:t>
            </w:r>
            <w:r w:rsidR="007F18E0">
              <w:rPr>
                <w:rFonts w:cstheme="minorHAnsi"/>
                <w:color w:val="000000"/>
                <w:sz w:val="21"/>
                <w:szCs w:val="21"/>
              </w:rPr>
              <w:lastRenderedPageBreak/>
              <w:t>sutarčiai, kuria grindžiama kvalifikacijos atitiktis</w:t>
            </w:r>
            <w:r w:rsidRPr="00632BC7">
              <w:rPr>
                <w:rFonts w:cstheme="minorHAnsi"/>
                <w:color w:val="000000"/>
                <w:sz w:val="21"/>
                <w:szCs w:val="21"/>
              </w:rPr>
              <w:t>.</w:t>
            </w:r>
          </w:p>
          <w:p w14:paraId="6E9CDAD8" w14:textId="77777777" w:rsidR="00B97252" w:rsidRPr="00632BC7" w:rsidRDefault="00B97252" w:rsidP="00A30783">
            <w:pPr>
              <w:autoSpaceDE w:val="0"/>
              <w:autoSpaceDN w:val="0"/>
              <w:adjustRightInd w:val="0"/>
              <w:jc w:val="both"/>
              <w:rPr>
                <w:rFonts w:cstheme="minorHAnsi"/>
                <w:color w:val="000000"/>
                <w:sz w:val="21"/>
                <w:szCs w:val="21"/>
              </w:rPr>
            </w:pPr>
          </w:p>
          <w:p w14:paraId="178B422F" w14:textId="0E97F236" w:rsidR="00B97252" w:rsidRPr="00632BC7" w:rsidRDefault="00B97252" w:rsidP="00A30783">
            <w:pPr>
              <w:autoSpaceDE w:val="0"/>
              <w:autoSpaceDN w:val="0"/>
              <w:adjustRightInd w:val="0"/>
              <w:jc w:val="both"/>
              <w:rPr>
                <w:rFonts w:cstheme="minorHAnsi"/>
                <w:color w:val="000000"/>
                <w:sz w:val="21"/>
                <w:szCs w:val="21"/>
              </w:rPr>
            </w:pPr>
            <w:r w:rsidRPr="00632BC7">
              <w:rPr>
                <w:rFonts w:cstheme="minorHAnsi"/>
                <w:color w:val="000000"/>
                <w:sz w:val="21"/>
                <w:szCs w:val="21"/>
              </w:rPr>
              <w:t>Perkančioji organizacija pasilieka teisę be išankstinio įspėjimo susisiekti su užsakovu nurodytais kontaktiniais telefonais siekiant pasitikslinti informaciją apie įvykdytą (-as)/vykdomą (-as) sutartį (-is).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6B94C" w14:textId="34E99CB2" w:rsidR="00B97252"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lastRenderedPageBreak/>
              <w:t xml:space="preserve">Jeigu pasiūlymą teikia ūkio subjektų grupė – </w:t>
            </w:r>
            <w:r>
              <w:t xml:space="preserve"> </w:t>
            </w:r>
            <w:r w:rsidR="00962603">
              <w:t xml:space="preserve"> </w:t>
            </w:r>
            <w:r w:rsidR="00962603" w:rsidRPr="00962603">
              <w:rPr>
                <w:rFonts w:asciiTheme="minorHAnsi" w:hAnsiTheme="minorHAnsi" w:cstheme="minorHAnsi"/>
                <w:color w:val="000000"/>
                <w:sz w:val="21"/>
                <w:szCs w:val="21"/>
              </w:rPr>
              <w:t>reikalavimą turi atitikti visi ūkio subjektų grupės nariai kartu (ūkio subjektų grupės narių turima patirtis sumuojama), atsižvelgiant į jų prisiimamus įsipareigojimus</w:t>
            </w:r>
            <w:r w:rsidR="00962603">
              <w:rPr>
                <w:rFonts w:asciiTheme="minorHAnsi" w:hAnsiTheme="minorHAnsi" w:cstheme="minorHAnsi"/>
                <w:color w:val="000000"/>
                <w:sz w:val="21"/>
                <w:szCs w:val="21"/>
              </w:rPr>
              <w:t>.</w:t>
            </w:r>
            <w:r w:rsidR="00161542">
              <w:rPr>
                <w:rFonts w:asciiTheme="minorHAnsi" w:hAnsiTheme="minorHAnsi" w:cstheme="minorHAnsi"/>
                <w:color w:val="000000"/>
                <w:sz w:val="21"/>
                <w:szCs w:val="21"/>
              </w:rPr>
              <w:t xml:space="preserve"> </w:t>
            </w:r>
          </w:p>
          <w:p w14:paraId="3B98CBD3" w14:textId="77777777" w:rsidR="00161542" w:rsidRPr="00632BC7" w:rsidRDefault="00161542" w:rsidP="00A91F86">
            <w:pPr>
              <w:autoSpaceDE w:val="0"/>
              <w:autoSpaceDN w:val="0"/>
              <w:adjustRightInd w:val="0"/>
              <w:jc w:val="both"/>
              <w:rPr>
                <w:rFonts w:asciiTheme="minorHAnsi" w:hAnsiTheme="minorHAnsi" w:cstheme="minorHAnsi"/>
                <w:color w:val="000000"/>
                <w:sz w:val="21"/>
                <w:szCs w:val="21"/>
              </w:rPr>
            </w:pPr>
          </w:p>
          <w:p w14:paraId="69AF8999"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 xml:space="preserve">Tiekėjas gali remtis kitų ūkio subjektų pajėgumais tik tuo atveju, jeigu tie subjektai patys vykdys tą pirkimo </w:t>
            </w:r>
            <w:r w:rsidRPr="00632BC7">
              <w:rPr>
                <w:rFonts w:asciiTheme="minorHAnsi" w:hAnsiTheme="minorHAnsi" w:cstheme="minorHAnsi"/>
                <w:color w:val="000000"/>
                <w:sz w:val="21"/>
                <w:szCs w:val="21"/>
              </w:rPr>
              <w:lastRenderedPageBreak/>
              <w:t>sutarties dalį, kuriai reikia jų turimų pajėgumų;</w:t>
            </w:r>
          </w:p>
          <w:p w14:paraId="0E3EAF7E"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p>
          <w:p w14:paraId="15DF2062"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Subtiekėjams šis reikalavimas nenustatomas.</w:t>
            </w:r>
          </w:p>
        </w:tc>
      </w:tr>
    </w:tbl>
    <w:p w14:paraId="1361DBCE" w14:textId="7A865D22" w:rsidR="00C84EFC" w:rsidRPr="00C84EFC" w:rsidRDefault="00C84EFC" w:rsidP="00C84EFC">
      <w:pPr>
        <w:tabs>
          <w:tab w:val="left" w:pos="4500"/>
        </w:tabs>
      </w:pPr>
    </w:p>
    <w:p w14:paraId="2AE912CA" w14:textId="5A411FE7" w:rsidR="002F396F" w:rsidRPr="002D71B6" w:rsidRDefault="23669F6D" w:rsidP="00AA40F6">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D06E7D9" w:rsidR="005B19E4" w:rsidRPr="001F375D" w:rsidRDefault="006638AF" w:rsidP="006F4157">
      <w:pPr>
        <w:spacing w:after="0" w:line="20" w:lineRule="atLeast"/>
        <w:ind w:firstLine="567"/>
        <w:jc w:val="both"/>
        <w:rPr>
          <w:rFonts w:eastAsiaTheme="minorHAnsi" w:cstheme="minorHAnsi"/>
        </w:rPr>
      </w:pPr>
      <w:r>
        <w:rPr>
          <w:rFonts w:eastAsiaTheme="minorHAnsi" w:cstheme="minorHAnsi"/>
        </w:rPr>
        <w:t>1.</w:t>
      </w:r>
      <w:r w:rsidR="006F4157">
        <w:rPr>
          <w:rFonts w:eastAsiaTheme="minorHAnsi" w:cstheme="minorHAnsi"/>
        </w:rPr>
        <w:tab/>
      </w:r>
      <w:r w:rsidR="00DB7F65" w:rsidRPr="001F375D">
        <w:rPr>
          <w:rFonts w:eastAsia="Calibri" w:cstheme="minorHAnsi"/>
          <w:lang w:eastAsia="en-US"/>
        </w:rPr>
        <w:t>P</w:t>
      </w:r>
      <w:r w:rsidR="008F38C8" w:rsidRPr="001F375D">
        <w:rPr>
          <w:rFonts w:eastAsia="Calibri" w:cstheme="minorHAnsi"/>
          <w:lang w:eastAsia="en-US"/>
        </w:rPr>
        <w:t>erkančioji organizacija nereikalauja, kad tiekėjai laikytųsi k</w:t>
      </w:r>
      <w:r w:rsidR="005B19E4" w:rsidRPr="001F375D">
        <w:rPr>
          <w:rFonts w:eastAsia="Calibri" w:cstheme="minorHAnsi"/>
          <w:iCs/>
          <w:lang w:eastAsia="en-US"/>
        </w:rPr>
        <w:t>okybės vadybos sistemos ir (arba) aplinkos apsaugos vadybos sistemos standart</w:t>
      </w:r>
      <w:r w:rsidR="008F38C8" w:rsidRPr="001F375D">
        <w:rPr>
          <w:rFonts w:eastAsia="Calibri" w:cstheme="minorHAnsi"/>
          <w:iCs/>
          <w:lang w:eastAsia="en-US"/>
        </w:rPr>
        <w:t>ų</w:t>
      </w:r>
      <w:r w:rsidR="005B19E4" w:rsidRPr="001F375D">
        <w:rPr>
          <w:rFonts w:eastAsia="Calibri" w:cstheme="minorHAnsi"/>
          <w:iCs/>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0592346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D31604">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1"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2"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9484039"/>
      <w:bookmarkStart w:id="59" w:name="_Ref40278562"/>
      <w:bookmarkStart w:id="60" w:name="_Toc205923468"/>
      <w:r w:rsidRPr="00F0499F">
        <w:rPr>
          <w:rFonts w:asciiTheme="minorHAnsi" w:eastAsia="Calibri" w:hAnsiTheme="minorHAnsi" w:cstheme="minorHAnsi"/>
          <w:color w:val="0070C0"/>
          <w:sz w:val="21"/>
          <w:szCs w:val="21"/>
        </w:rPr>
        <w:lastRenderedPageBreak/>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8"/>
      <w:bookmarkEnd w:id="59"/>
      <w:bookmarkEnd w:id="60"/>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0C9CFA8C" w:rsidR="00A4599F" w:rsidRDefault="00A4599F" w:rsidP="00A5751B">
      <w:pPr>
        <w:jc w:val="center"/>
        <w:rPr>
          <w:rFonts w:cstheme="minorHAnsi"/>
          <w:b/>
          <w:bCs/>
          <w:smallCaps/>
          <w:sz w:val="22"/>
          <w:szCs w:val="22"/>
        </w:rPr>
      </w:pPr>
    </w:p>
    <w:p w14:paraId="1CCB62BC" w14:textId="77777777" w:rsidR="004236FD" w:rsidRPr="00F0499F" w:rsidRDefault="004236FD" w:rsidP="00A5751B">
      <w:pPr>
        <w:jc w:val="center"/>
        <w:rPr>
          <w:rFonts w:cstheme="minorHAnsi"/>
          <w:b/>
          <w:bCs/>
          <w:smallCaps/>
          <w:sz w:val="22"/>
          <w:szCs w:val="22"/>
        </w:rPr>
      </w:pPr>
    </w:p>
    <w:p w14:paraId="07E397BF" w14:textId="069D5DCF" w:rsidR="007545D6" w:rsidRDefault="00FE3D1F" w:rsidP="00AB5541">
      <w:pPr>
        <w:pStyle w:val="Antrat2"/>
        <w:ind w:left="5103"/>
        <w:rPr>
          <w:rFonts w:asciiTheme="minorHAnsi" w:hAnsiTheme="minorHAnsi"/>
          <w:color w:val="0070C0"/>
          <w:sz w:val="21"/>
          <w:szCs w:val="21"/>
        </w:rPr>
      </w:pPr>
      <w:bookmarkStart w:id="61" w:name="_Ref39586171"/>
      <w:bookmarkStart w:id="62" w:name="_Ref39673580"/>
      <w:bookmarkStart w:id="63" w:name="_Ref39674283"/>
      <w:bookmarkStart w:id="64" w:name="_Toc205923469"/>
      <w:r w:rsidRPr="00F0499F">
        <w:rPr>
          <w:rFonts w:asciiTheme="minorHAnsi" w:hAnsiTheme="minorHAnsi"/>
          <w:color w:val="0070C0"/>
          <w:sz w:val="21"/>
          <w:szCs w:val="21"/>
        </w:rPr>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4"/>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6D6EF859" w14:textId="77777777" w:rsidR="004236FD" w:rsidRDefault="004236FD" w:rsidP="00210594"/>
    <w:p w14:paraId="3D5EE867" w14:textId="37D7CF4F" w:rsidR="004D3BE3" w:rsidRDefault="004D3BE3" w:rsidP="004D3BE3">
      <w:pPr>
        <w:pStyle w:val="Antrat2"/>
        <w:ind w:left="5103"/>
        <w:rPr>
          <w:rFonts w:asciiTheme="minorHAnsi" w:hAnsiTheme="minorHAnsi"/>
          <w:color w:val="0070C0"/>
          <w:sz w:val="21"/>
          <w:szCs w:val="21"/>
        </w:rPr>
      </w:pPr>
      <w:bookmarkStart w:id="65" w:name="_Toc205923470"/>
      <w:r>
        <w:rPr>
          <w:rFonts w:asciiTheme="minorHAnsi" w:hAnsiTheme="minorHAnsi"/>
          <w:color w:val="0070C0"/>
          <w:sz w:val="21"/>
          <w:szCs w:val="21"/>
        </w:rPr>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5"/>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4C68DA2E" w:rsidR="008D704D" w:rsidRPr="00F0499F" w:rsidRDefault="00FE3D1F" w:rsidP="00AB5541">
      <w:pPr>
        <w:pStyle w:val="Antrat2"/>
        <w:ind w:left="5103"/>
        <w:rPr>
          <w:rFonts w:asciiTheme="minorHAnsi" w:hAnsiTheme="minorHAnsi"/>
          <w:color w:val="0070C0"/>
          <w:sz w:val="21"/>
          <w:szCs w:val="21"/>
        </w:rPr>
      </w:pPr>
      <w:bookmarkStart w:id="66" w:name="_Toc205923471"/>
      <w:r w:rsidRPr="00F0499F">
        <w:rPr>
          <w:rFonts w:asciiTheme="minorHAnsi" w:hAnsiTheme="minorHAnsi"/>
          <w:color w:val="0070C0"/>
          <w:sz w:val="21"/>
          <w:szCs w:val="21"/>
        </w:rPr>
        <w:lastRenderedPageBreak/>
        <w:t xml:space="preserve">Pirkimo sąlygų </w:t>
      </w:r>
      <w:r w:rsidR="00022C7F">
        <w:rPr>
          <w:rFonts w:asciiTheme="minorHAnsi" w:hAnsiTheme="minorHAnsi"/>
          <w:color w:val="0070C0"/>
          <w:sz w:val="21"/>
          <w:szCs w:val="21"/>
        </w:rPr>
        <w:t xml:space="preserve">9 </w:t>
      </w:r>
      <w:r w:rsidRPr="00F0499F">
        <w:rPr>
          <w:rFonts w:asciiTheme="minorHAnsi" w:hAnsiTheme="minorHAnsi"/>
          <w:color w:val="0070C0"/>
          <w:sz w:val="21"/>
          <w:szCs w:val="21"/>
        </w:rPr>
        <w:t xml:space="preserve">priedas </w:t>
      </w:r>
      <w:r w:rsidR="008D704D" w:rsidRPr="00F0499F">
        <w:rPr>
          <w:rFonts w:asciiTheme="minorHAnsi" w:hAnsiTheme="minorHAnsi"/>
          <w:color w:val="0070C0"/>
          <w:sz w:val="21"/>
          <w:szCs w:val="21"/>
        </w:rPr>
        <w:t>„Sutarties projekta</w:t>
      </w:r>
      <w:r w:rsidR="00562F81">
        <w:rPr>
          <w:rFonts w:asciiTheme="minorHAnsi" w:hAnsiTheme="minorHAnsi"/>
          <w:color w:val="0070C0"/>
          <w:sz w:val="21"/>
          <w:szCs w:val="21"/>
        </w:rPr>
        <w:t>s</w:t>
      </w:r>
      <w:r w:rsidR="008D704D" w:rsidRPr="00F0499F">
        <w:rPr>
          <w:rFonts w:asciiTheme="minorHAnsi" w:hAnsiTheme="minorHAnsi"/>
          <w:color w:val="0070C0"/>
          <w:sz w:val="21"/>
          <w:szCs w:val="21"/>
        </w:rPr>
        <w:t>“</w:t>
      </w:r>
      <w:bookmarkEnd w:id="61"/>
      <w:bookmarkEnd w:id="62"/>
      <w:bookmarkEnd w:id="63"/>
      <w:bookmarkEnd w:id="66"/>
    </w:p>
    <w:p w14:paraId="040FB65E" w14:textId="77777777" w:rsidR="00AE422D" w:rsidRDefault="00AE422D" w:rsidP="00AB5541"/>
    <w:p w14:paraId="3782ACDF" w14:textId="77777777" w:rsidR="003D6500" w:rsidRPr="00F0499F" w:rsidRDefault="003D6500" w:rsidP="00AB5541"/>
    <w:p w14:paraId="2826B120" w14:textId="1A698A66" w:rsidR="004871C2"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r w:rsidR="004871C2">
        <w:rPr>
          <w:rFonts w:asciiTheme="minorHAnsi" w:hAnsiTheme="minorHAnsi" w:cstheme="minorHAnsi"/>
          <w:sz w:val="21"/>
          <w:szCs w:val="21"/>
        </w:rPr>
        <w:br w:type="page"/>
      </w:r>
    </w:p>
    <w:p w14:paraId="3A1CB173" w14:textId="150EC216" w:rsidR="004871C2" w:rsidRPr="005C1E12" w:rsidRDefault="004871C2" w:rsidP="004871C2">
      <w:pPr>
        <w:pStyle w:val="Antrat1"/>
        <w:jc w:val="right"/>
        <w:rPr>
          <w:rFonts w:asciiTheme="minorHAnsi" w:hAnsiTheme="minorHAnsi" w:cstheme="minorHAnsi"/>
          <w:sz w:val="21"/>
          <w:szCs w:val="21"/>
        </w:rPr>
      </w:pPr>
      <w:bookmarkStart w:id="67" w:name="_Toc205923472"/>
      <w:r w:rsidRPr="005C1E12">
        <w:rPr>
          <w:rFonts w:asciiTheme="minorHAnsi" w:hAnsiTheme="minorHAnsi" w:cstheme="minorHAnsi"/>
          <w:color w:val="0070C0"/>
          <w:sz w:val="21"/>
          <w:szCs w:val="21"/>
        </w:rPr>
        <w:lastRenderedPageBreak/>
        <w:t>Pirkimo sąlygų 1</w:t>
      </w:r>
      <w:r w:rsidR="00022C7F">
        <w:rPr>
          <w:rFonts w:asciiTheme="minorHAnsi" w:hAnsiTheme="minorHAnsi" w:cstheme="minorHAnsi"/>
          <w:color w:val="0070C0"/>
          <w:sz w:val="21"/>
          <w:szCs w:val="21"/>
        </w:rPr>
        <w:t xml:space="preserve">0 </w:t>
      </w:r>
      <w:r w:rsidRPr="005C1E12">
        <w:rPr>
          <w:rFonts w:asciiTheme="minorHAnsi" w:hAnsiTheme="minorHAnsi" w:cstheme="minorHAnsi"/>
          <w:color w:val="0070C0"/>
          <w:sz w:val="21"/>
          <w:szCs w:val="21"/>
        </w:rPr>
        <w:t>priedas „Terminai“</w:t>
      </w:r>
      <w:bookmarkEnd w:id="67"/>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8D402D">
      <w:footerReference w:type="first" r:id="rId23"/>
      <w:pgSz w:w="12240" w:h="15840"/>
      <w:pgMar w:top="1062"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50249" w14:textId="77777777" w:rsidR="00143C4D" w:rsidRDefault="00143C4D" w:rsidP="00D05666">
      <w:r>
        <w:separator/>
      </w:r>
    </w:p>
  </w:endnote>
  <w:endnote w:type="continuationSeparator" w:id="0">
    <w:p w14:paraId="07E5E43C" w14:textId="77777777" w:rsidR="00143C4D" w:rsidRDefault="00143C4D" w:rsidP="00D05666">
      <w:r>
        <w:continuationSeparator/>
      </w:r>
    </w:p>
  </w:endnote>
  <w:endnote w:type="continuationNotice" w:id="1">
    <w:p w14:paraId="31D0AE96" w14:textId="77777777" w:rsidR="00143C4D" w:rsidRDefault="00143C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D0719" w14:textId="77777777" w:rsidR="00143C4D" w:rsidRDefault="00143C4D" w:rsidP="00D05666">
      <w:r>
        <w:separator/>
      </w:r>
    </w:p>
  </w:footnote>
  <w:footnote w:type="continuationSeparator" w:id="0">
    <w:p w14:paraId="1E5CD7C1" w14:textId="77777777" w:rsidR="00143C4D" w:rsidRDefault="00143C4D" w:rsidP="00D05666">
      <w:r>
        <w:continuationSeparator/>
      </w:r>
    </w:p>
  </w:footnote>
  <w:footnote w:type="continuationNotice" w:id="1">
    <w:p w14:paraId="74AF3FAB" w14:textId="77777777" w:rsidR="00143C4D" w:rsidRDefault="00143C4D">
      <w:pPr>
        <w:spacing w:after="0" w:line="240" w:lineRule="auto"/>
      </w:pPr>
    </w:p>
  </w:footnote>
  <w:footnote w:id="2">
    <w:p w14:paraId="50EA3426" w14:textId="77777777" w:rsidR="00B17AFF" w:rsidRPr="004D12FE" w:rsidRDefault="00B17AFF" w:rsidP="00B17AFF">
      <w:pPr>
        <w:pStyle w:val="Puslapioinaostekstas"/>
        <w:jc w:val="both"/>
        <w:rPr>
          <w:i/>
          <w:iCs/>
        </w:rPr>
      </w:pPr>
      <w:r w:rsidRPr="004D12FE">
        <w:rPr>
          <w:rStyle w:val="Puslapioinaosnuoroda"/>
          <w:rFonts w:eastAsia="Yu Mincho" w:cs="Arial"/>
          <w:i/>
          <w:iCs/>
        </w:rPr>
        <w:footnoteRef/>
      </w:r>
      <w:r w:rsidRPr="004D12FE">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F8958" w14:textId="77777777" w:rsidR="00B17AFF" w:rsidRPr="004D12FE" w:rsidRDefault="00B17AFF" w:rsidP="00B17AFF">
      <w:pPr>
        <w:pStyle w:val="Puslapioinaostekstas"/>
        <w:numPr>
          <w:ilvl w:val="0"/>
          <w:numId w:val="23"/>
        </w:numPr>
        <w:spacing w:after="0" w:line="240" w:lineRule="auto"/>
        <w:jc w:val="both"/>
        <w:rPr>
          <w:rFonts w:eastAsia="Yu Mincho" w:cs="Arial"/>
          <w:i/>
          <w:iCs/>
        </w:rPr>
      </w:pPr>
      <w:r w:rsidRPr="004D12FE">
        <w:rPr>
          <w:rFonts w:eastAsia="Yu Mincho" w:cs="Arial"/>
          <w:i/>
          <w:iCs/>
        </w:rPr>
        <w:t xml:space="preserve">priesaikos deklaracija; </w:t>
      </w:r>
    </w:p>
    <w:p w14:paraId="71A4D240" w14:textId="77777777" w:rsidR="00B17AFF" w:rsidRPr="00427BD4" w:rsidRDefault="00B17AFF" w:rsidP="00B17AFF">
      <w:pPr>
        <w:pStyle w:val="Puslapioinaostekstas"/>
        <w:numPr>
          <w:ilvl w:val="0"/>
          <w:numId w:val="23"/>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22E6E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01C75F" w14:textId="77777777" w:rsidR="00B17AFF" w:rsidRPr="004D12FE" w:rsidRDefault="00B17AFF" w:rsidP="00B17AFF">
      <w:pPr>
        <w:pStyle w:val="Puslapioinaostekstas"/>
        <w:numPr>
          <w:ilvl w:val="0"/>
          <w:numId w:val="24"/>
        </w:numPr>
        <w:spacing w:after="0" w:line="240" w:lineRule="auto"/>
        <w:jc w:val="both"/>
        <w:rPr>
          <w:rFonts w:eastAsia="Yu Mincho" w:cs="Arial"/>
          <w:i/>
          <w:iCs/>
        </w:rPr>
      </w:pPr>
      <w:r w:rsidRPr="004D12FE">
        <w:rPr>
          <w:rFonts w:eastAsia="Yu Mincho" w:cs="Arial"/>
          <w:i/>
          <w:iCs/>
        </w:rPr>
        <w:t xml:space="preserve">priesaikos deklaracija; </w:t>
      </w:r>
    </w:p>
    <w:p w14:paraId="104A66F9" w14:textId="77777777" w:rsidR="00B17AFF" w:rsidRPr="004D12FE" w:rsidRDefault="00B17AFF" w:rsidP="00B17AFF">
      <w:pPr>
        <w:pStyle w:val="Puslapioinaostekstas"/>
        <w:numPr>
          <w:ilvl w:val="0"/>
          <w:numId w:val="24"/>
        </w:numPr>
        <w:spacing w:after="0" w:line="240" w:lineRule="auto"/>
        <w:jc w:val="both"/>
        <w:rPr>
          <w:rFonts w:eastAsia="Yu Mincho" w:cs="Arial"/>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5D21A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E17457" w14:textId="77777777" w:rsidR="00B17AFF" w:rsidRPr="004D12FE" w:rsidRDefault="00B17AFF" w:rsidP="00B17AFF">
      <w:pPr>
        <w:pStyle w:val="Puslapioinaostekstas"/>
        <w:numPr>
          <w:ilvl w:val="0"/>
          <w:numId w:val="25"/>
        </w:numPr>
        <w:spacing w:after="0" w:line="240" w:lineRule="auto"/>
        <w:jc w:val="both"/>
        <w:rPr>
          <w:rFonts w:eastAsia="Yu Mincho" w:cs="Arial"/>
          <w:i/>
          <w:iCs/>
        </w:rPr>
      </w:pPr>
      <w:r w:rsidRPr="004D12FE">
        <w:rPr>
          <w:rFonts w:eastAsia="Yu Mincho" w:cs="Arial"/>
          <w:i/>
          <w:iCs/>
        </w:rPr>
        <w:t xml:space="preserve">priesaikos deklaracija; </w:t>
      </w:r>
    </w:p>
    <w:p w14:paraId="3038F191" w14:textId="77777777" w:rsidR="00B17AFF" w:rsidRPr="00427BD4" w:rsidRDefault="00B17AFF" w:rsidP="00B17AFF">
      <w:pPr>
        <w:pStyle w:val="Puslapioinaostekstas"/>
        <w:numPr>
          <w:ilvl w:val="0"/>
          <w:numId w:val="25"/>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A0F89B" w14:textId="68951409" w:rsidR="00B97252" w:rsidRDefault="00B97252" w:rsidP="00B97252">
      <w:pPr>
        <w:pStyle w:val="Puslapioinaostekstas"/>
        <w:tabs>
          <w:tab w:val="left" w:pos="9639"/>
        </w:tabs>
        <w:spacing w:after="0" w:line="240" w:lineRule="auto"/>
        <w:ind w:right="193"/>
      </w:pPr>
    </w:p>
    <w:p w14:paraId="6D6E1F8F" w14:textId="77777777" w:rsidR="00B97252" w:rsidRDefault="00B97252" w:rsidP="00B972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884D63"/>
    <w:multiLevelType w:val="hybridMultilevel"/>
    <w:tmpl w:val="1AAEFFB0"/>
    <w:lvl w:ilvl="0" w:tplc="FDD8E31A">
      <w:start w:val="1"/>
      <w:numFmt w:val="decimal"/>
      <w:lvlText w:val="6.%1."/>
      <w:lvlJc w:val="left"/>
      <w:pPr>
        <w:ind w:left="1287" w:hanging="360"/>
      </w:pPr>
      <w:rPr>
        <w:rFonts w:hint="default"/>
        <w:b w:val="0"/>
        <w:i w:val="0"/>
        <w:iCs w:val="0"/>
        <w:u w:val="none"/>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CF31AE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9E3EE7"/>
    <w:multiLevelType w:val="hybridMultilevel"/>
    <w:tmpl w:val="EE586784"/>
    <w:lvl w:ilvl="0" w:tplc="FFBA1AF6">
      <w:start w:val="1"/>
      <w:numFmt w:val="decimal"/>
      <w:lvlText w:val="2.5.%1."/>
      <w:lvlJc w:val="left"/>
      <w:pPr>
        <w:ind w:left="1800" w:hanging="360"/>
      </w:pPr>
      <w:rPr>
        <w:rFonts w:hint="default"/>
        <w:b w:val="0"/>
        <w:u w:val="none"/>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FF3732"/>
    <w:multiLevelType w:val="hybridMultilevel"/>
    <w:tmpl w:val="A2287662"/>
    <w:lvl w:ilvl="0" w:tplc="C46CFD10">
      <w:start w:val="1"/>
      <w:numFmt w:val="decimal"/>
      <w:lvlText w:val="5.1.2.%1."/>
      <w:lvlJc w:val="left"/>
      <w:pPr>
        <w:ind w:left="1287" w:hanging="360"/>
      </w:pPr>
      <w:rPr>
        <w:rFonts w:hint="default"/>
        <w:b w:val="0"/>
        <w:i w:val="0"/>
        <w:iCs w:val="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6"/>
  </w:num>
  <w:num w:numId="4" w16cid:durableId="1484615006">
    <w:abstractNumId w:val="20"/>
  </w:num>
  <w:num w:numId="5" w16cid:durableId="607934237">
    <w:abstractNumId w:val="14"/>
  </w:num>
  <w:num w:numId="6" w16cid:durableId="408162091">
    <w:abstractNumId w:val="28"/>
  </w:num>
  <w:num w:numId="7" w16cid:durableId="12269543">
    <w:abstractNumId w:val="26"/>
  </w:num>
  <w:num w:numId="8" w16cid:durableId="749809940">
    <w:abstractNumId w:val="2"/>
  </w:num>
  <w:num w:numId="9" w16cid:durableId="412043720">
    <w:abstractNumId w:val="27"/>
  </w:num>
  <w:num w:numId="10" w16cid:durableId="1996449446">
    <w:abstractNumId w:val="24"/>
  </w:num>
  <w:num w:numId="11" w16cid:durableId="1482305889">
    <w:abstractNumId w:val="19"/>
  </w:num>
  <w:num w:numId="12" w16cid:durableId="32313854">
    <w:abstractNumId w:val="11"/>
  </w:num>
  <w:num w:numId="13" w16cid:durableId="1318921492">
    <w:abstractNumId w:val="13"/>
  </w:num>
  <w:num w:numId="14" w16cid:durableId="1864435576">
    <w:abstractNumId w:val="22"/>
  </w:num>
  <w:num w:numId="15" w16cid:durableId="1941065713">
    <w:abstractNumId w:val="4"/>
  </w:num>
  <w:num w:numId="16" w16cid:durableId="19859238">
    <w:abstractNumId w:val="6"/>
  </w:num>
  <w:num w:numId="17" w16cid:durableId="1297491117">
    <w:abstractNumId w:val="12"/>
  </w:num>
  <w:num w:numId="18" w16cid:durableId="1139496442">
    <w:abstractNumId w:val="0"/>
  </w:num>
  <w:num w:numId="19" w16cid:durableId="1865055254">
    <w:abstractNumId w:val="23"/>
  </w:num>
  <w:num w:numId="20" w16cid:durableId="1260606584">
    <w:abstractNumId w:val="9"/>
  </w:num>
  <w:num w:numId="21" w16cid:durableId="1348367447">
    <w:abstractNumId w:val="18"/>
  </w:num>
  <w:num w:numId="22" w16cid:durableId="84033325">
    <w:abstractNumId w:val="15"/>
  </w:num>
  <w:num w:numId="23" w16cid:durableId="1864592395">
    <w:abstractNumId w:val="17"/>
  </w:num>
  <w:num w:numId="24" w16cid:durableId="553931259">
    <w:abstractNumId w:val="21"/>
  </w:num>
  <w:num w:numId="25" w16cid:durableId="1227690255">
    <w:abstractNumId w:val="1"/>
  </w:num>
  <w:num w:numId="26" w16cid:durableId="1233125499">
    <w:abstractNumId w:val="5"/>
  </w:num>
  <w:num w:numId="27" w16cid:durableId="1898276489">
    <w:abstractNumId w:val="25"/>
  </w:num>
  <w:num w:numId="28" w16cid:durableId="624970418">
    <w:abstractNumId w:val="10"/>
  </w:num>
  <w:num w:numId="29" w16cid:durableId="42022018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58B"/>
    <w:rsid w:val="0001670E"/>
    <w:rsid w:val="00016FDD"/>
    <w:rsid w:val="00017009"/>
    <w:rsid w:val="000201C9"/>
    <w:rsid w:val="00020284"/>
    <w:rsid w:val="000206C9"/>
    <w:rsid w:val="00020FD4"/>
    <w:rsid w:val="00021574"/>
    <w:rsid w:val="00021ECC"/>
    <w:rsid w:val="00021EFA"/>
    <w:rsid w:val="000221F4"/>
    <w:rsid w:val="00022C7F"/>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81A"/>
    <w:rsid w:val="00032D19"/>
    <w:rsid w:val="00033080"/>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0E8A"/>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9D2"/>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1E6D"/>
    <w:rsid w:val="00094604"/>
    <w:rsid w:val="00095834"/>
    <w:rsid w:val="00095A99"/>
    <w:rsid w:val="0009724E"/>
    <w:rsid w:val="00097B80"/>
    <w:rsid w:val="00097D1C"/>
    <w:rsid w:val="000A05FB"/>
    <w:rsid w:val="000A09BB"/>
    <w:rsid w:val="000A0DFE"/>
    <w:rsid w:val="000A0F5D"/>
    <w:rsid w:val="000A1E34"/>
    <w:rsid w:val="000A202B"/>
    <w:rsid w:val="000A2CBA"/>
    <w:rsid w:val="000A2D88"/>
    <w:rsid w:val="000A355B"/>
    <w:rsid w:val="000A44B2"/>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B1"/>
    <w:rsid w:val="000E7154"/>
    <w:rsid w:val="000E799D"/>
    <w:rsid w:val="000E7CF8"/>
    <w:rsid w:val="000F01E1"/>
    <w:rsid w:val="000F04F7"/>
    <w:rsid w:val="000F051B"/>
    <w:rsid w:val="000F1287"/>
    <w:rsid w:val="000F1B57"/>
    <w:rsid w:val="000F2282"/>
    <w:rsid w:val="000F2369"/>
    <w:rsid w:val="000F2FF1"/>
    <w:rsid w:val="000F32FF"/>
    <w:rsid w:val="000F403D"/>
    <w:rsid w:val="000F41F2"/>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6AE"/>
    <w:rsid w:val="00116A84"/>
    <w:rsid w:val="00117441"/>
    <w:rsid w:val="0011798C"/>
    <w:rsid w:val="00117DD0"/>
    <w:rsid w:val="00120F58"/>
    <w:rsid w:val="00121867"/>
    <w:rsid w:val="00121982"/>
    <w:rsid w:val="00121AFF"/>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3B"/>
    <w:rsid w:val="00140D50"/>
    <w:rsid w:val="00141292"/>
    <w:rsid w:val="00141BF1"/>
    <w:rsid w:val="00142352"/>
    <w:rsid w:val="00142759"/>
    <w:rsid w:val="0014277F"/>
    <w:rsid w:val="001427AB"/>
    <w:rsid w:val="001429E3"/>
    <w:rsid w:val="00142AB7"/>
    <w:rsid w:val="001430DC"/>
    <w:rsid w:val="00143338"/>
    <w:rsid w:val="001435C1"/>
    <w:rsid w:val="00143940"/>
    <w:rsid w:val="00143C4D"/>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78"/>
    <w:rsid w:val="001A2E70"/>
    <w:rsid w:val="001A39B5"/>
    <w:rsid w:val="001A3E88"/>
    <w:rsid w:val="001A49EA"/>
    <w:rsid w:val="001A4D7F"/>
    <w:rsid w:val="001A4D9A"/>
    <w:rsid w:val="001A5289"/>
    <w:rsid w:val="001A5F8E"/>
    <w:rsid w:val="001A5FBA"/>
    <w:rsid w:val="001A67B2"/>
    <w:rsid w:val="001A6CC7"/>
    <w:rsid w:val="001A7088"/>
    <w:rsid w:val="001A710C"/>
    <w:rsid w:val="001A7678"/>
    <w:rsid w:val="001A7B2A"/>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6D16"/>
    <w:rsid w:val="001C762B"/>
    <w:rsid w:val="001C7F48"/>
    <w:rsid w:val="001D2623"/>
    <w:rsid w:val="001D2CB6"/>
    <w:rsid w:val="001D37D8"/>
    <w:rsid w:val="001D414C"/>
    <w:rsid w:val="001D41F4"/>
    <w:rsid w:val="001D5752"/>
    <w:rsid w:val="001D612E"/>
    <w:rsid w:val="001D65F8"/>
    <w:rsid w:val="001D6E86"/>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614"/>
    <w:rsid w:val="00223D79"/>
    <w:rsid w:val="00224F0F"/>
    <w:rsid w:val="002256CF"/>
    <w:rsid w:val="002257D8"/>
    <w:rsid w:val="00225BEF"/>
    <w:rsid w:val="002267DE"/>
    <w:rsid w:val="00226AD0"/>
    <w:rsid w:val="002279BC"/>
    <w:rsid w:val="002306AB"/>
    <w:rsid w:val="00231166"/>
    <w:rsid w:val="0023155A"/>
    <w:rsid w:val="0023232F"/>
    <w:rsid w:val="00233169"/>
    <w:rsid w:val="0023335E"/>
    <w:rsid w:val="002338C0"/>
    <w:rsid w:val="002342E3"/>
    <w:rsid w:val="00234717"/>
    <w:rsid w:val="00234920"/>
    <w:rsid w:val="0023505D"/>
    <w:rsid w:val="002358F1"/>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DCD"/>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8C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433"/>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6B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30F"/>
    <w:rsid w:val="0035197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61"/>
    <w:rsid w:val="003C4C02"/>
    <w:rsid w:val="003C4C53"/>
    <w:rsid w:val="003C4C8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36FD"/>
    <w:rsid w:val="00424668"/>
    <w:rsid w:val="0042470D"/>
    <w:rsid w:val="004249CF"/>
    <w:rsid w:val="00424B94"/>
    <w:rsid w:val="00424C4C"/>
    <w:rsid w:val="004252AF"/>
    <w:rsid w:val="00425485"/>
    <w:rsid w:val="0042578B"/>
    <w:rsid w:val="004257A5"/>
    <w:rsid w:val="00425CFB"/>
    <w:rsid w:val="0042788E"/>
    <w:rsid w:val="00431627"/>
    <w:rsid w:val="00432574"/>
    <w:rsid w:val="0043288C"/>
    <w:rsid w:val="0043335A"/>
    <w:rsid w:val="0043362F"/>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3F4C"/>
    <w:rsid w:val="0045436F"/>
    <w:rsid w:val="0045453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0D9"/>
    <w:rsid w:val="004712B7"/>
    <w:rsid w:val="004713B5"/>
    <w:rsid w:val="004720C4"/>
    <w:rsid w:val="00472910"/>
    <w:rsid w:val="00472F7A"/>
    <w:rsid w:val="00472F8C"/>
    <w:rsid w:val="0047399D"/>
    <w:rsid w:val="00473DA9"/>
    <w:rsid w:val="00473E0A"/>
    <w:rsid w:val="004745B4"/>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11A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0CC9"/>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BA3"/>
    <w:rsid w:val="005356F8"/>
    <w:rsid w:val="00535763"/>
    <w:rsid w:val="005357BB"/>
    <w:rsid w:val="00536EC4"/>
    <w:rsid w:val="005377B5"/>
    <w:rsid w:val="005379E7"/>
    <w:rsid w:val="00537A4A"/>
    <w:rsid w:val="00540094"/>
    <w:rsid w:val="00540406"/>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1FEF"/>
    <w:rsid w:val="00562B41"/>
    <w:rsid w:val="00562F0D"/>
    <w:rsid w:val="00562F81"/>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1CD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7F"/>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F18"/>
    <w:rsid w:val="005C5BD5"/>
    <w:rsid w:val="005C6493"/>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03"/>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00"/>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D23"/>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2E"/>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6FC"/>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DF4"/>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6938"/>
    <w:rsid w:val="00777670"/>
    <w:rsid w:val="00777DC5"/>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6D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28B2"/>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230B"/>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FF0"/>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0BD8"/>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C22"/>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0512"/>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7EF"/>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746"/>
    <w:rsid w:val="00A51E81"/>
    <w:rsid w:val="00A52316"/>
    <w:rsid w:val="00A524F1"/>
    <w:rsid w:val="00A5253F"/>
    <w:rsid w:val="00A52B08"/>
    <w:rsid w:val="00A53041"/>
    <w:rsid w:val="00A533DF"/>
    <w:rsid w:val="00A53BAE"/>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3EC"/>
    <w:rsid w:val="00A744AD"/>
    <w:rsid w:val="00A747AC"/>
    <w:rsid w:val="00A74AD2"/>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038"/>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88E"/>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4C6"/>
    <w:rsid w:val="00AA362E"/>
    <w:rsid w:val="00AA40F6"/>
    <w:rsid w:val="00AA4877"/>
    <w:rsid w:val="00AA4979"/>
    <w:rsid w:val="00AA4CE6"/>
    <w:rsid w:val="00AA52E1"/>
    <w:rsid w:val="00AA5CCC"/>
    <w:rsid w:val="00AA62D6"/>
    <w:rsid w:val="00AA6640"/>
    <w:rsid w:val="00AA66DF"/>
    <w:rsid w:val="00AA6796"/>
    <w:rsid w:val="00AA6974"/>
    <w:rsid w:val="00AA78B2"/>
    <w:rsid w:val="00AA7C0D"/>
    <w:rsid w:val="00AA7DD1"/>
    <w:rsid w:val="00AB1754"/>
    <w:rsid w:val="00AB17D4"/>
    <w:rsid w:val="00AB1EF3"/>
    <w:rsid w:val="00AB2DB9"/>
    <w:rsid w:val="00AB2E78"/>
    <w:rsid w:val="00AB2FA0"/>
    <w:rsid w:val="00AB3B35"/>
    <w:rsid w:val="00AB3B5E"/>
    <w:rsid w:val="00AB3EA4"/>
    <w:rsid w:val="00AB4BC9"/>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A4"/>
    <w:rsid w:val="00AE6BCB"/>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5BD2"/>
    <w:rsid w:val="00B06A47"/>
    <w:rsid w:val="00B06EA0"/>
    <w:rsid w:val="00B07665"/>
    <w:rsid w:val="00B1096B"/>
    <w:rsid w:val="00B1123C"/>
    <w:rsid w:val="00B123E4"/>
    <w:rsid w:val="00B12512"/>
    <w:rsid w:val="00B12BF6"/>
    <w:rsid w:val="00B1388F"/>
    <w:rsid w:val="00B14544"/>
    <w:rsid w:val="00B14681"/>
    <w:rsid w:val="00B149EA"/>
    <w:rsid w:val="00B157D6"/>
    <w:rsid w:val="00B160B2"/>
    <w:rsid w:val="00B16159"/>
    <w:rsid w:val="00B1645E"/>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089"/>
    <w:rsid w:val="00BB0514"/>
    <w:rsid w:val="00BB0FC8"/>
    <w:rsid w:val="00BB14DD"/>
    <w:rsid w:val="00BB174C"/>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177"/>
    <w:rsid w:val="00BE6552"/>
    <w:rsid w:val="00BE7C72"/>
    <w:rsid w:val="00BF073D"/>
    <w:rsid w:val="00BF129F"/>
    <w:rsid w:val="00BF1959"/>
    <w:rsid w:val="00BF1D3B"/>
    <w:rsid w:val="00BF22F5"/>
    <w:rsid w:val="00BF2B58"/>
    <w:rsid w:val="00BF386F"/>
    <w:rsid w:val="00BF4594"/>
    <w:rsid w:val="00BF4AF5"/>
    <w:rsid w:val="00BF4BE3"/>
    <w:rsid w:val="00BF5AEB"/>
    <w:rsid w:val="00BF6957"/>
    <w:rsid w:val="00BF6ABE"/>
    <w:rsid w:val="00BF6BED"/>
    <w:rsid w:val="00BF6C92"/>
    <w:rsid w:val="00BF7233"/>
    <w:rsid w:val="00BF73B5"/>
    <w:rsid w:val="00BF780E"/>
    <w:rsid w:val="00C00867"/>
    <w:rsid w:val="00C00C5D"/>
    <w:rsid w:val="00C00F86"/>
    <w:rsid w:val="00C01740"/>
    <w:rsid w:val="00C0177E"/>
    <w:rsid w:val="00C018FC"/>
    <w:rsid w:val="00C01B4A"/>
    <w:rsid w:val="00C021FC"/>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21"/>
    <w:rsid w:val="00C476FC"/>
    <w:rsid w:val="00C477E1"/>
    <w:rsid w:val="00C47CE7"/>
    <w:rsid w:val="00C504F9"/>
    <w:rsid w:val="00C509A7"/>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84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BF4"/>
    <w:rsid w:val="00CC045F"/>
    <w:rsid w:val="00CC0E46"/>
    <w:rsid w:val="00CC108F"/>
    <w:rsid w:val="00CC114F"/>
    <w:rsid w:val="00CC1BF5"/>
    <w:rsid w:val="00CC1E27"/>
    <w:rsid w:val="00CC22D1"/>
    <w:rsid w:val="00CC234C"/>
    <w:rsid w:val="00CC2925"/>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7EF"/>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5FD"/>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7E8"/>
    <w:rsid w:val="00D00B14"/>
    <w:rsid w:val="00D01D6B"/>
    <w:rsid w:val="00D01DEE"/>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2C8"/>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845"/>
    <w:rsid w:val="00DB3DC2"/>
    <w:rsid w:val="00DB3FAA"/>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0C0"/>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E63"/>
    <w:rsid w:val="00E140E8"/>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3D"/>
    <w:rsid w:val="00E27A96"/>
    <w:rsid w:val="00E30A51"/>
    <w:rsid w:val="00E30EE4"/>
    <w:rsid w:val="00E30F82"/>
    <w:rsid w:val="00E31D48"/>
    <w:rsid w:val="00E31D80"/>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790"/>
    <w:rsid w:val="00EA256A"/>
    <w:rsid w:val="00EA4193"/>
    <w:rsid w:val="00EA4970"/>
    <w:rsid w:val="00EA4BC7"/>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373"/>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B6F"/>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D2F"/>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4E4"/>
    <w:rsid w:val="00FB78A1"/>
    <w:rsid w:val="00FB7BCA"/>
    <w:rsid w:val="00FC0DC2"/>
    <w:rsid w:val="00FC11E6"/>
    <w:rsid w:val="00FC1A04"/>
    <w:rsid w:val="00FC2027"/>
    <w:rsid w:val="00FC2982"/>
    <w:rsid w:val="00FC30FB"/>
    <w:rsid w:val="00FC3FB1"/>
    <w:rsid w:val="00FC46D9"/>
    <w:rsid w:val="00FC4E35"/>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397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453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klausk.vpt.lt/hc/lt/articles/115004289565-Kaip-pildyti-EBV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28042</Words>
  <Characters>15984</Characters>
  <Application>Microsoft Office Word</Application>
  <DocSecurity>0</DocSecurity>
  <Lines>133</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2025-04-28T19:07:00Z</dcterms:created>
  <dcterms:modified xsi:type="dcterms:W3CDTF">2025-08-12T20:23:00Z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